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6CF2C" w14:textId="77777777" w:rsidR="00304C58" w:rsidRPr="00441A54" w:rsidRDefault="00304C58" w:rsidP="00304C58">
      <w:pPr>
        <w:pageBreakBefore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b/>
          <w:sz w:val="22"/>
          <w:szCs w:val="22"/>
        </w:rPr>
        <w:t>Allegato 1</w:t>
      </w:r>
    </w:p>
    <w:p w14:paraId="38F67A44" w14:textId="77777777" w:rsidR="00304C58" w:rsidRPr="00441A54" w:rsidRDefault="00304C58" w:rsidP="00304C58">
      <w:pPr>
        <w:rPr>
          <w:rFonts w:ascii="Calibri" w:hAnsi="Calibri" w:cs="Calibri"/>
          <w:b/>
          <w:sz w:val="22"/>
          <w:szCs w:val="22"/>
        </w:rPr>
      </w:pPr>
    </w:p>
    <w:p w14:paraId="62BD4DC8" w14:textId="77777777" w:rsidR="00304C58" w:rsidRPr="00254F48" w:rsidRDefault="00304C58" w:rsidP="00304C58">
      <w:pPr>
        <w:tabs>
          <w:tab w:val="left" w:pos="5160"/>
        </w:tabs>
        <w:jc w:val="right"/>
        <w:rPr>
          <w:rFonts w:ascii="Calibri" w:hAnsi="Calibri" w:cs="Calibri"/>
          <w:b/>
          <w:bCs/>
        </w:rPr>
      </w:pPr>
      <w:r w:rsidRPr="00441A54">
        <w:rPr>
          <w:rFonts w:ascii="Calibri" w:hAnsi="Calibri" w:cs="Calibri"/>
          <w:sz w:val="22"/>
          <w:szCs w:val="22"/>
        </w:rPr>
        <w:tab/>
      </w:r>
      <w:r w:rsidRPr="00441A54">
        <w:rPr>
          <w:rFonts w:ascii="Calibri" w:hAnsi="Calibri" w:cs="Calibri"/>
          <w:sz w:val="22"/>
          <w:szCs w:val="22"/>
        </w:rPr>
        <w:tab/>
      </w:r>
      <w:r w:rsidRPr="00441A54">
        <w:rPr>
          <w:rFonts w:ascii="Calibri" w:hAnsi="Calibri" w:cs="Calibri"/>
          <w:sz w:val="22"/>
          <w:szCs w:val="22"/>
        </w:rPr>
        <w:tab/>
      </w:r>
      <w:r w:rsidRPr="00441A54">
        <w:rPr>
          <w:rFonts w:ascii="Calibri" w:hAnsi="Calibri" w:cs="Calibri"/>
          <w:sz w:val="22"/>
          <w:szCs w:val="22"/>
        </w:rPr>
        <w:tab/>
      </w:r>
      <w:r w:rsidRPr="00441A54">
        <w:rPr>
          <w:rFonts w:ascii="Calibri" w:hAnsi="Calibri" w:cs="Calibri"/>
          <w:sz w:val="22"/>
          <w:szCs w:val="22"/>
        </w:rPr>
        <w:tab/>
      </w:r>
      <w:r w:rsidRPr="00441A54">
        <w:rPr>
          <w:rFonts w:ascii="Calibri" w:hAnsi="Calibri" w:cs="Calibri"/>
          <w:sz w:val="22"/>
          <w:szCs w:val="22"/>
        </w:rPr>
        <w:tab/>
      </w:r>
      <w:r w:rsidRPr="00441A54">
        <w:rPr>
          <w:rFonts w:ascii="Calibri" w:hAnsi="Calibri" w:cs="Calibri"/>
          <w:sz w:val="22"/>
          <w:szCs w:val="22"/>
        </w:rPr>
        <w:tab/>
        <w:t xml:space="preserve">     </w:t>
      </w:r>
      <w:r w:rsidRPr="00254F48">
        <w:rPr>
          <w:rFonts w:ascii="Calibri" w:hAnsi="Calibri" w:cs="Calibri"/>
          <w:b/>
          <w:bCs/>
        </w:rPr>
        <w:t>Spett.le</w:t>
      </w:r>
    </w:p>
    <w:p w14:paraId="135DCBA6" w14:textId="77777777" w:rsidR="00304C58" w:rsidRPr="00254F48" w:rsidRDefault="00304C58" w:rsidP="00304C58">
      <w:pPr>
        <w:tabs>
          <w:tab w:val="left" w:pos="5160"/>
        </w:tabs>
        <w:jc w:val="right"/>
        <w:rPr>
          <w:rFonts w:ascii="Calibri" w:hAnsi="Calibri" w:cs="Calibri"/>
          <w:b/>
          <w:bCs/>
        </w:rPr>
      </w:pPr>
      <w:r w:rsidRPr="00254F48">
        <w:rPr>
          <w:rFonts w:ascii="Calibri" w:hAnsi="Calibri" w:cs="Calibri"/>
          <w:b/>
          <w:bCs/>
        </w:rPr>
        <w:tab/>
        <w:t>SILENE MULTISERVIZI SURL</w:t>
      </w:r>
    </w:p>
    <w:p w14:paraId="105A588E" w14:textId="77777777" w:rsidR="00304C58" w:rsidRPr="00254F48" w:rsidRDefault="00304C58" w:rsidP="00304C58">
      <w:pPr>
        <w:tabs>
          <w:tab w:val="left" w:pos="5160"/>
        </w:tabs>
        <w:ind w:left="708"/>
        <w:jc w:val="right"/>
        <w:rPr>
          <w:rFonts w:ascii="Calibri" w:hAnsi="Calibri" w:cs="Calibri"/>
          <w:b/>
          <w:bCs/>
        </w:rPr>
      </w:pPr>
      <w:r w:rsidRPr="00254F48">
        <w:rPr>
          <w:rFonts w:ascii="Calibri" w:hAnsi="Calibri" w:cs="Calibri"/>
          <w:b/>
          <w:bCs/>
        </w:rPr>
        <w:tab/>
        <w:t>Via SP DEL PORTO N. 1</w:t>
      </w:r>
    </w:p>
    <w:p w14:paraId="7503EA5E" w14:textId="77777777" w:rsidR="00304C58" w:rsidRPr="00254F48" w:rsidRDefault="00304C58" w:rsidP="00304C58">
      <w:pPr>
        <w:tabs>
          <w:tab w:val="left" w:pos="5160"/>
        </w:tabs>
        <w:ind w:left="708"/>
        <w:jc w:val="right"/>
        <w:rPr>
          <w:rFonts w:ascii="Calibri" w:hAnsi="Calibri" w:cs="Calibri"/>
          <w:b/>
          <w:bCs/>
          <w:sz w:val="22"/>
          <w:szCs w:val="22"/>
        </w:rPr>
      </w:pPr>
      <w:r w:rsidRPr="00254F48">
        <w:rPr>
          <w:rFonts w:ascii="Calibri" w:hAnsi="Calibri" w:cs="Calibri"/>
          <w:b/>
          <w:bCs/>
        </w:rPr>
        <w:tab/>
        <w:t>07028 SANTA TERESA DI GALLURA</w:t>
      </w:r>
      <w:r w:rsidRPr="00254F4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2430D7D" w14:textId="77777777" w:rsidR="00304C58" w:rsidRPr="00254F48" w:rsidRDefault="00304C58" w:rsidP="00304C58">
      <w:pPr>
        <w:tabs>
          <w:tab w:val="left" w:pos="5160"/>
        </w:tabs>
        <w:ind w:left="708"/>
        <w:jc w:val="right"/>
        <w:rPr>
          <w:rFonts w:ascii="Calibri" w:hAnsi="Calibri" w:cs="Calibri"/>
          <w:b/>
          <w:bCs/>
        </w:rPr>
      </w:pPr>
      <w:r w:rsidRPr="00254F48">
        <w:rPr>
          <w:rFonts w:ascii="Calibri" w:hAnsi="Calibri" w:cs="Calibri"/>
          <w:b/>
          <w:bCs/>
          <w:sz w:val="22"/>
          <w:szCs w:val="22"/>
        </w:rPr>
        <w:t xml:space="preserve"> E-mail Pec </w:t>
      </w:r>
      <w:hyperlink r:id="rId7" w:history="1">
        <w:r w:rsidRPr="00254F48">
          <w:rPr>
            <w:rStyle w:val="Collegamentoipertestuale"/>
            <w:rFonts w:ascii="Calibri" w:hAnsi="Calibri" w:cs="Calibri"/>
            <w:b/>
            <w:bCs/>
            <w:sz w:val="22"/>
            <w:szCs w:val="22"/>
            <w:lang w:eastAsia="it-IT"/>
          </w:rPr>
          <w:t>appalti@pec.silenemultiservizi.it</w:t>
        </w:r>
      </w:hyperlink>
    </w:p>
    <w:p w14:paraId="51693945" w14:textId="77777777" w:rsidR="00304C58" w:rsidRPr="00254F48" w:rsidRDefault="00304C58" w:rsidP="00304C58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4CC6E322" w14:textId="77777777" w:rsidR="00304C58" w:rsidRPr="00441A54" w:rsidRDefault="00304C58" w:rsidP="00304C58">
      <w:pPr>
        <w:jc w:val="both"/>
        <w:rPr>
          <w:rFonts w:ascii="Calibri" w:hAnsi="Calibri" w:cs="Calibri"/>
          <w:b/>
          <w:sz w:val="22"/>
          <w:szCs w:val="22"/>
        </w:rPr>
      </w:pPr>
    </w:p>
    <w:p w14:paraId="4204C45E" w14:textId="77777777" w:rsidR="00886861" w:rsidRPr="007F19B4" w:rsidRDefault="00304C58" w:rsidP="00886861">
      <w:pPr>
        <w:tabs>
          <w:tab w:val="center" w:pos="5040"/>
        </w:tabs>
        <w:autoSpaceDE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E22316">
        <w:rPr>
          <w:rFonts w:ascii="Calibri" w:hAnsi="Calibri" w:cs="Calibri"/>
          <w:b/>
          <w:sz w:val="22"/>
          <w:szCs w:val="22"/>
        </w:rPr>
        <w:t>OGGETTO</w:t>
      </w:r>
      <w:r w:rsidRPr="00E22316">
        <w:rPr>
          <w:rFonts w:ascii="Calibri" w:hAnsi="Calibri" w:cs="Calibri"/>
          <w:sz w:val="22"/>
          <w:szCs w:val="22"/>
        </w:rPr>
        <w:t xml:space="preserve">: </w:t>
      </w:r>
      <w:r w:rsidR="00886861" w:rsidRPr="007F19B4">
        <w:rPr>
          <w:rFonts w:ascii="Calibri" w:hAnsi="Calibri" w:cs="Calibri"/>
          <w:b/>
          <w:bCs/>
          <w:sz w:val="22"/>
          <w:szCs w:val="22"/>
        </w:rPr>
        <w:t xml:space="preserve">MANIFESTAZIONE DI INTERESSE PER INCARICO PROFESSIONALE PER SERVIZI DI CONSULENZA INGEGNERISTICA – PORTO SANTA TERESA GALLURA </w:t>
      </w:r>
      <w:r w:rsidR="00886861">
        <w:rPr>
          <w:rFonts w:ascii="Calibri" w:hAnsi="Calibri" w:cs="Calibri"/>
          <w:b/>
          <w:bCs/>
          <w:sz w:val="22"/>
          <w:szCs w:val="22"/>
        </w:rPr>
        <w:t>(SS)</w:t>
      </w:r>
    </w:p>
    <w:p w14:paraId="15A60A14" w14:textId="549EDF9B" w:rsidR="00304C58" w:rsidRPr="00441A54" w:rsidRDefault="00304C58" w:rsidP="006E7D01">
      <w:pPr>
        <w:tabs>
          <w:tab w:val="center" w:pos="5040"/>
        </w:tabs>
        <w:autoSpaceDE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DDD61A2" w14:textId="77777777" w:rsidR="00304C58" w:rsidRPr="00441A54" w:rsidRDefault="00304C58" w:rsidP="00304C58">
      <w:pPr>
        <w:spacing w:line="360" w:lineRule="auto"/>
        <w:ind w:right="278"/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Il sottoscritto………………………………</w:t>
      </w:r>
      <w:proofErr w:type="gramStart"/>
      <w:r w:rsidRPr="00441A54">
        <w:rPr>
          <w:rFonts w:ascii="Calibri" w:hAnsi="Calibri" w:cs="Calibri"/>
          <w:sz w:val="22"/>
          <w:szCs w:val="22"/>
        </w:rPr>
        <w:t>…….</w:t>
      </w:r>
      <w:proofErr w:type="gramEnd"/>
      <w:r w:rsidRPr="00441A54">
        <w:rPr>
          <w:rFonts w:ascii="Calibri" w:hAnsi="Calibri" w:cs="Calibri"/>
          <w:sz w:val="22"/>
          <w:szCs w:val="22"/>
        </w:rPr>
        <w:t>.…. nato a ……………………………………………………………………… il…………………………………………residente in ……………………………………………………………………………</w:t>
      </w:r>
      <w:proofErr w:type="gramStart"/>
      <w:r w:rsidRPr="00441A54">
        <w:rPr>
          <w:rFonts w:ascii="Calibri" w:hAnsi="Calibri" w:cs="Calibri"/>
          <w:sz w:val="22"/>
          <w:szCs w:val="22"/>
        </w:rPr>
        <w:t>…….</w:t>
      </w:r>
      <w:proofErr w:type="gramEnd"/>
      <w:r w:rsidRPr="00441A54">
        <w:rPr>
          <w:rFonts w:ascii="Calibri" w:hAnsi="Calibri" w:cs="Calibri"/>
          <w:sz w:val="22"/>
          <w:szCs w:val="22"/>
        </w:rPr>
        <w:t>.</w:t>
      </w:r>
    </w:p>
    <w:p w14:paraId="50F73873" w14:textId="77777777" w:rsidR="00304C58" w:rsidRPr="00441A54" w:rsidRDefault="00304C58" w:rsidP="00304C58">
      <w:pPr>
        <w:spacing w:line="360" w:lineRule="auto"/>
        <w:ind w:right="278"/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Via……………………………………………nella qualità di ………………</w:t>
      </w:r>
      <w:proofErr w:type="gramStart"/>
      <w:r w:rsidRPr="00441A54">
        <w:rPr>
          <w:rFonts w:ascii="Calibri" w:hAnsi="Calibri" w:cs="Calibri"/>
          <w:sz w:val="22"/>
          <w:szCs w:val="22"/>
        </w:rPr>
        <w:t>…….</w:t>
      </w:r>
      <w:proofErr w:type="gramEnd"/>
      <w:r w:rsidRPr="00441A54">
        <w:rPr>
          <w:rFonts w:ascii="Calibri" w:hAnsi="Calibri" w:cs="Calibri"/>
          <w:sz w:val="22"/>
          <w:szCs w:val="22"/>
        </w:rPr>
        <w:t xml:space="preserve">. autorizzato a rappresentare legalmente la Ditta …………………………………………………. forma giuridica …………………………………. con sede legale </w:t>
      </w:r>
      <w:proofErr w:type="gramStart"/>
      <w:r w:rsidRPr="00441A54">
        <w:rPr>
          <w:rFonts w:ascii="Calibri" w:hAnsi="Calibri" w:cs="Calibri"/>
          <w:sz w:val="22"/>
          <w:szCs w:val="22"/>
        </w:rPr>
        <w:t>in  …</w:t>
      </w:r>
      <w:proofErr w:type="gramEnd"/>
      <w:r w:rsidRPr="00441A54">
        <w:rPr>
          <w:rFonts w:ascii="Calibri" w:hAnsi="Calibri" w:cs="Calibri"/>
          <w:sz w:val="22"/>
          <w:szCs w:val="22"/>
        </w:rPr>
        <w:t>………………………………….. Via…………………………………. Codice Fiscale……………………………. partita IVA …………………………… telefono ………………………… fax………………………</w:t>
      </w:r>
      <w:proofErr w:type="gramStart"/>
      <w:r w:rsidRPr="00441A54">
        <w:rPr>
          <w:rFonts w:ascii="Calibri" w:hAnsi="Calibri" w:cs="Calibri"/>
          <w:sz w:val="22"/>
          <w:szCs w:val="22"/>
        </w:rPr>
        <w:t>…….</w:t>
      </w:r>
      <w:proofErr w:type="gramEnd"/>
      <w:r w:rsidRPr="00441A54">
        <w:rPr>
          <w:rFonts w:ascii="Calibri" w:hAnsi="Calibri" w:cs="Calibri"/>
          <w:sz w:val="22"/>
          <w:szCs w:val="22"/>
        </w:rPr>
        <w:t>. e-mail …………………………………………………………………………………………………...</w:t>
      </w:r>
    </w:p>
    <w:p w14:paraId="373D8140" w14:textId="77777777" w:rsidR="00304C58" w:rsidRPr="00441A54" w:rsidRDefault="00304C58" w:rsidP="00304C58">
      <w:pPr>
        <w:ind w:right="278"/>
        <w:jc w:val="both"/>
        <w:rPr>
          <w:rFonts w:ascii="Calibri" w:hAnsi="Calibri" w:cs="Calibri"/>
          <w:sz w:val="22"/>
          <w:szCs w:val="22"/>
        </w:rPr>
      </w:pPr>
    </w:p>
    <w:p w14:paraId="4D943630" w14:textId="77777777" w:rsidR="00304C58" w:rsidRPr="00441A54" w:rsidRDefault="00304C58" w:rsidP="00304C58">
      <w:pPr>
        <w:tabs>
          <w:tab w:val="center" w:pos="5040"/>
        </w:tabs>
        <w:autoSpaceDE w:val="0"/>
        <w:ind w:right="278"/>
        <w:jc w:val="center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b/>
          <w:sz w:val="22"/>
          <w:szCs w:val="22"/>
        </w:rPr>
        <w:t>Manifesta</w:t>
      </w:r>
    </w:p>
    <w:p w14:paraId="49EFA348" w14:textId="77777777" w:rsidR="00304C58" w:rsidRPr="00441A54" w:rsidRDefault="00304C58" w:rsidP="00304C58">
      <w:pPr>
        <w:tabs>
          <w:tab w:val="center" w:pos="5040"/>
        </w:tabs>
        <w:autoSpaceDE w:val="0"/>
        <w:ind w:right="278"/>
        <w:jc w:val="both"/>
        <w:rPr>
          <w:rFonts w:ascii="Calibri" w:hAnsi="Calibri" w:cs="Calibri"/>
          <w:b/>
          <w:sz w:val="22"/>
          <w:szCs w:val="22"/>
        </w:rPr>
      </w:pPr>
    </w:p>
    <w:p w14:paraId="0957E4D1" w14:textId="3C90C85E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interesse ad essere iscritto nell’elenco de</w:t>
      </w:r>
      <w:r w:rsidR="00056585">
        <w:rPr>
          <w:rFonts w:ascii="Calibri" w:hAnsi="Calibri" w:cs="Calibri"/>
          <w:sz w:val="22"/>
          <w:szCs w:val="22"/>
        </w:rPr>
        <w:t xml:space="preserve">gli operatori economici </w:t>
      </w:r>
      <w:r w:rsidRPr="00441A54">
        <w:rPr>
          <w:rFonts w:ascii="Calibri" w:hAnsi="Calibri" w:cs="Calibri"/>
          <w:sz w:val="22"/>
          <w:szCs w:val="22"/>
        </w:rPr>
        <w:t xml:space="preserve">da </w:t>
      </w:r>
      <w:r w:rsidR="00056585">
        <w:rPr>
          <w:rFonts w:ascii="Calibri" w:hAnsi="Calibri" w:cs="Calibri"/>
          <w:sz w:val="22"/>
          <w:szCs w:val="22"/>
        </w:rPr>
        <w:t xml:space="preserve">selezionare ed eventualmente </w:t>
      </w:r>
      <w:r w:rsidRPr="00441A54">
        <w:rPr>
          <w:rFonts w:ascii="Calibri" w:hAnsi="Calibri" w:cs="Calibri"/>
          <w:sz w:val="22"/>
          <w:szCs w:val="22"/>
        </w:rPr>
        <w:t xml:space="preserve">invitare alla procedura per l’affidamento della prestazione in oggetto ai sensi dell'art. </w:t>
      </w:r>
      <w:r w:rsidRPr="00441A54">
        <w:rPr>
          <w:rFonts w:ascii="Calibri" w:hAnsi="Calibri" w:cs="Calibri"/>
          <w:bCs/>
          <w:sz w:val="22"/>
          <w:szCs w:val="22"/>
        </w:rPr>
        <w:t xml:space="preserve">50 del </w:t>
      </w:r>
      <w:r w:rsidR="00BE6D97" w:rsidRPr="00441A54">
        <w:rPr>
          <w:rFonts w:ascii="Calibri" w:hAnsi="Calibri" w:cs="Calibri"/>
          <w:bCs/>
          <w:sz w:val="22"/>
          <w:szCs w:val="22"/>
        </w:rPr>
        <w:t>D.Lgs</w:t>
      </w:r>
      <w:r w:rsidRPr="00441A54">
        <w:rPr>
          <w:rFonts w:ascii="Calibri" w:hAnsi="Calibri" w:cs="Calibri"/>
          <w:bCs/>
          <w:sz w:val="22"/>
          <w:szCs w:val="22"/>
        </w:rPr>
        <w:t xml:space="preserve"> 36/2023</w:t>
      </w:r>
      <w:r w:rsidR="006E7D01">
        <w:rPr>
          <w:rFonts w:ascii="Calibri" w:hAnsi="Calibri" w:cs="Calibri"/>
          <w:bCs/>
          <w:sz w:val="22"/>
          <w:szCs w:val="22"/>
        </w:rPr>
        <w:t xml:space="preserve"> e </w:t>
      </w:r>
      <w:r w:rsidR="006E7D01">
        <w:rPr>
          <w:rFonts w:ascii="Calibri" w:hAnsi="Calibri" w:cs="Calibri"/>
          <w:sz w:val="22"/>
          <w:szCs w:val="22"/>
        </w:rPr>
        <w:t xml:space="preserve">dell’art. 3 lett. d </w:t>
      </w:r>
      <w:r w:rsidR="00056585">
        <w:rPr>
          <w:rFonts w:ascii="Calibri" w:hAnsi="Calibri" w:cs="Calibri"/>
          <w:sz w:val="22"/>
          <w:szCs w:val="22"/>
        </w:rPr>
        <w:t xml:space="preserve">- </w:t>
      </w:r>
      <w:r w:rsidR="006E7D01">
        <w:rPr>
          <w:rFonts w:ascii="Calibri" w:hAnsi="Calibri" w:cs="Calibri"/>
          <w:sz w:val="22"/>
          <w:szCs w:val="22"/>
        </w:rPr>
        <w:t>Allegato I.1 D. lgs 36/2023</w:t>
      </w:r>
    </w:p>
    <w:p w14:paraId="0BF1C95F" w14:textId="77777777" w:rsidR="00304C58" w:rsidRPr="00441A54" w:rsidRDefault="00304C58" w:rsidP="00304C58">
      <w:pPr>
        <w:tabs>
          <w:tab w:val="center" w:pos="4860"/>
        </w:tabs>
        <w:autoSpaceDE w:val="0"/>
        <w:ind w:right="278"/>
        <w:jc w:val="both"/>
        <w:rPr>
          <w:rFonts w:ascii="Calibri" w:hAnsi="Calibri" w:cs="Calibri"/>
          <w:b/>
          <w:sz w:val="22"/>
          <w:szCs w:val="22"/>
        </w:rPr>
      </w:pPr>
    </w:p>
    <w:p w14:paraId="55C6F1C4" w14:textId="77777777" w:rsidR="00304C58" w:rsidRPr="00441A54" w:rsidRDefault="00304C58" w:rsidP="00304C58">
      <w:pPr>
        <w:tabs>
          <w:tab w:val="center" w:pos="4860"/>
        </w:tabs>
        <w:autoSpaceDE w:val="0"/>
        <w:ind w:right="278"/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b/>
          <w:sz w:val="22"/>
          <w:szCs w:val="22"/>
        </w:rPr>
        <w:t>come</w:t>
      </w:r>
    </w:p>
    <w:p w14:paraId="4C35C525" w14:textId="77777777" w:rsidR="00304C58" w:rsidRPr="00441A54" w:rsidRDefault="00304C58" w:rsidP="00304C58">
      <w:pPr>
        <w:autoSpaceDE w:val="0"/>
        <w:ind w:right="278"/>
        <w:jc w:val="both"/>
        <w:rPr>
          <w:rFonts w:ascii="Calibri" w:hAnsi="Calibri" w:cs="Calibri"/>
          <w:b/>
          <w:sz w:val="22"/>
          <w:szCs w:val="22"/>
        </w:rPr>
      </w:pPr>
    </w:p>
    <w:p w14:paraId="45D8E738" w14:textId="77777777" w:rsidR="00304C58" w:rsidRPr="00441A54" w:rsidRDefault="00304C58" w:rsidP="00304C58">
      <w:pPr>
        <w:numPr>
          <w:ilvl w:val="0"/>
          <w:numId w:val="4"/>
        </w:numPr>
        <w:autoSpaceDE w:val="0"/>
        <w:ind w:right="278"/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Operatore economico singolo</w:t>
      </w:r>
    </w:p>
    <w:p w14:paraId="2D2B33D3" w14:textId="77777777" w:rsidR="00304C58" w:rsidRPr="00441A54" w:rsidRDefault="00304C58" w:rsidP="00304C58">
      <w:pPr>
        <w:tabs>
          <w:tab w:val="center" w:pos="4680"/>
        </w:tabs>
        <w:autoSpaceDE w:val="0"/>
        <w:ind w:right="278"/>
        <w:jc w:val="both"/>
        <w:rPr>
          <w:rFonts w:ascii="Calibri" w:hAnsi="Calibri" w:cs="Calibri"/>
          <w:sz w:val="22"/>
          <w:szCs w:val="22"/>
        </w:rPr>
      </w:pPr>
    </w:p>
    <w:p w14:paraId="6D6FEF61" w14:textId="77777777" w:rsidR="00304C58" w:rsidRPr="00441A54" w:rsidRDefault="00304C58" w:rsidP="00304C58">
      <w:pPr>
        <w:numPr>
          <w:ilvl w:val="0"/>
          <w:numId w:val="4"/>
        </w:numPr>
        <w:autoSpaceDE w:val="0"/>
        <w:ind w:right="278"/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 xml:space="preserve">capogruppo/mandante di una associazione temporanea di Ditte o di un consorzio </w:t>
      </w:r>
    </w:p>
    <w:p w14:paraId="7A3F523F" w14:textId="77777777" w:rsidR="00304C58" w:rsidRPr="00441A54" w:rsidRDefault="00304C58" w:rsidP="00304C58">
      <w:pPr>
        <w:autoSpaceDE w:val="0"/>
        <w:ind w:right="278"/>
        <w:jc w:val="both"/>
        <w:rPr>
          <w:rFonts w:ascii="Calibri" w:hAnsi="Calibri" w:cs="Calibri"/>
          <w:sz w:val="22"/>
          <w:szCs w:val="22"/>
        </w:rPr>
      </w:pPr>
    </w:p>
    <w:p w14:paraId="6A433E62" w14:textId="77777777" w:rsidR="00304C58" w:rsidRPr="00441A54" w:rsidRDefault="00304C58" w:rsidP="00304C58">
      <w:pPr>
        <w:autoSpaceDE w:val="0"/>
        <w:ind w:right="278"/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A tal fine, ai sensi degli articoli 46 e 47 del DPR 445/2000, consapevole della responsabilità penale prevista dall’art. 76 del DPR 445/2000 cui può andare incontro nel caso di affermazioni mendaci</w:t>
      </w:r>
    </w:p>
    <w:p w14:paraId="30BD2D6A" w14:textId="77777777" w:rsidR="00304C58" w:rsidRPr="00441A54" w:rsidRDefault="00304C58" w:rsidP="00304C58">
      <w:pPr>
        <w:autoSpaceDE w:val="0"/>
        <w:ind w:right="278"/>
        <w:jc w:val="both"/>
        <w:rPr>
          <w:rFonts w:ascii="Calibri" w:hAnsi="Calibri" w:cs="Calibri"/>
          <w:sz w:val="22"/>
          <w:szCs w:val="22"/>
        </w:rPr>
      </w:pPr>
    </w:p>
    <w:p w14:paraId="6483FFFE" w14:textId="77777777" w:rsidR="00304C58" w:rsidRPr="00441A54" w:rsidRDefault="00304C58" w:rsidP="00304C58">
      <w:pPr>
        <w:spacing w:line="48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ab/>
      </w:r>
      <w:r w:rsidRPr="00441A54">
        <w:rPr>
          <w:rFonts w:ascii="Calibri" w:hAnsi="Calibri" w:cs="Calibri"/>
          <w:b/>
          <w:bCs/>
          <w:sz w:val="22"/>
          <w:szCs w:val="22"/>
        </w:rPr>
        <w:t>DICHIARA:</w:t>
      </w:r>
    </w:p>
    <w:p w14:paraId="37008DDD" w14:textId="77777777" w:rsidR="00304C58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 xml:space="preserve">di non trovarsi nelle cause di esclusione di cui agli articoli 94, 95 e 98 del D.Lvo 31.3.2023, n. 36. </w:t>
      </w:r>
    </w:p>
    <w:p w14:paraId="2B4F21EA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In particolare:</w:t>
      </w:r>
    </w:p>
    <w:p w14:paraId="15D4E48E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A) che nei propri confronti non è stata pronunciata una condanna con sentenza definitiva o decreto penale di condanna divenuto irrevocabile per uno dei seguenti reati:</w:t>
      </w:r>
    </w:p>
    <w:p w14:paraId="2350C732" w14:textId="77777777" w:rsidR="00304C58" w:rsidRPr="00441A54" w:rsidRDefault="00304C58" w:rsidP="00BE6D97">
      <w:pPr>
        <w:pStyle w:val="Paragrafoelenco"/>
        <w:numPr>
          <w:ilvl w:val="0"/>
          <w:numId w:val="12"/>
        </w:numPr>
        <w:suppressAutoHyphens w:val="0"/>
        <w:spacing w:after="20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 xml:space="preserve">delitti, consumati o tentati, di cui agli articoli 416, 416-bis del codice penale oppure delitti commessi avvalendosi delle condizioni previste dal predetto articolo 416-bis oppure al fine di agevolare l'attività delle </w:t>
      </w:r>
      <w:r w:rsidRPr="00441A54">
        <w:rPr>
          <w:rFonts w:ascii="Calibri" w:hAnsi="Calibri" w:cs="Calibri"/>
          <w:sz w:val="22"/>
          <w:szCs w:val="22"/>
        </w:rPr>
        <w:lastRenderedPageBreak/>
        <w:t>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</w:t>
      </w:r>
    </w:p>
    <w:p w14:paraId="6CF69810" w14:textId="3E5C83C2" w:rsidR="00304C58" w:rsidRPr="00441A54" w:rsidRDefault="00304C58" w:rsidP="00BE6D97">
      <w:pPr>
        <w:pStyle w:val="Paragrafoelenco"/>
        <w:numPr>
          <w:ilvl w:val="0"/>
          <w:numId w:val="12"/>
        </w:numPr>
        <w:suppressAutoHyphens w:val="0"/>
        <w:spacing w:after="20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 xml:space="preserve">delitti, consumati o tentati, di cui agli articoli 317, 318, 319, 319-ter, 319-quater, 320, 321, 322, 322-bis, 346-bis, 353, 353-bis, 354, 355 e 356 del </w:t>
      </w:r>
      <w:r w:rsidR="006E7D01" w:rsidRPr="00441A54">
        <w:rPr>
          <w:rFonts w:ascii="Calibri" w:hAnsi="Calibri" w:cs="Calibri"/>
          <w:sz w:val="22"/>
          <w:szCs w:val="22"/>
        </w:rPr>
        <w:t>Codice penale</w:t>
      </w:r>
      <w:r w:rsidRPr="00441A54">
        <w:rPr>
          <w:rFonts w:ascii="Calibri" w:hAnsi="Calibri" w:cs="Calibri"/>
          <w:sz w:val="22"/>
          <w:szCs w:val="22"/>
        </w:rPr>
        <w:t xml:space="preserve"> nonché all'articolo 2635 del </w:t>
      </w:r>
      <w:proofErr w:type="gramStart"/>
      <w:r w:rsidRPr="00441A54">
        <w:rPr>
          <w:rFonts w:ascii="Calibri" w:hAnsi="Calibri" w:cs="Calibri"/>
          <w:sz w:val="22"/>
          <w:szCs w:val="22"/>
        </w:rPr>
        <w:t>codice civile</w:t>
      </w:r>
      <w:proofErr w:type="gramEnd"/>
      <w:r w:rsidRPr="00441A54">
        <w:rPr>
          <w:rFonts w:ascii="Calibri" w:hAnsi="Calibri" w:cs="Calibri"/>
          <w:sz w:val="22"/>
          <w:szCs w:val="22"/>
        </w:rPr>
        <w:t>;</w:t>
      </w:r>
    </w:p>
    <w:p w14:paraId="4B3481EB" w14:textId="346A7871" w:rsidR="00304C58" w:rsidRPr="00441A54" w:rsidRDefault="00304C58" w:rsidP="00BE6D97">
      <w:pPr>
        <w:pStyle w:val="Paragrafoelenco"/>
        <w:numPr>
          <w:ilvl w:val="0"/>
          <w:numId w:val="12"/>
        </w:numPr>
        <w:suppressAutoHyphens w:val="0"/>
        <w:spacing w:after="20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 xml:space="preserve">false comunicazioni sociali di cui agli articoli 2621 e 2622 del </w:t>
      </w:r>
      <w:r w:rsidR="006E7D01" w:rsidRPr="00441A54">
        <w:rPr>
          <w:rFonts w:ascii="Calibri" w:hAnsi="Calibri" w:cs="Calibri"/>
          <w:sz w:val="22"/>
          <w:szCs w:val="22"/>
        </w:rPr>
        <w:t>Codice civile</w:t>
      </w:r>
      <w:r w:rsidRPr="00441A54">
        <w:rPr>
          <w:rFonts w:ascii="Calibri" w:hAnsi="Calibri" w:cs="Calibri"/>
          <w:sz w:val="22"/>
          <w:szCs w:val="22"/>
        </w:rPr>
        <w:t>;</w:t>
      </w:r>
    </w:p>
    <w:p w14:paraId="3868E19F" w14:textId="77777777" w:rsidR="00304C58" w:rsidRPr="00441A54" w:rsidRDefault="00304C58" w:rsidP="00BE6D97">
      <w:pPr>
        <w:pStyle w:val="Paragrafoelenco"/>
        <w:numPr>
          <w:ilvl w:val="0"/>
          <w:numId w:val="12"/>
        </w:numPr>
        <w:suppressAutoHyphens w:val="0"/>
        <w:spacing w:after="20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frode ai sensi dell'articolo 1 della convenzione relativa alla tutela degli interessi finanziari delle Comunità europee, del 26 luglio 1995;</w:t>
      </w:r>
    </w:p>
    <w:p w14:paraId="2AA47504" w14:textId="77777777" w:rsidR="00304C58" w:rsidRPr="00441A54" w:rsidRDefault="00304C58" w:rsidP="00BE6D97">
      <w:pPr>
        <w:pStyle w:val="Paragrafoelenco"/>
        <w:numPr>
          <w:ilvl w:val="0"/>
          <w:numId w:val="12"/>
        </w:numPr>
        <w:suppressAutoHyphens w:val="0"/>
        <w:spacing w:after="20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delitti, consumati o tentati, commessi con finalità di terrorismo, anche internazionale, e di eversione dell'ordine costituzionale reati terroristici o reati connessi alle attività terroristiche;</w:t>
      </w:r>
    </w:p>
    <w:p w14:paraId="0229F5A5" w14:textId="28F272BF" w:rsidR="00304C58" w:rsidRPr="00441A54" w:rsidRDefault="00304C58" w:rsidP="00BE6D97">
      <w:pPr>
        <w:pStyle w:val="Paragrafoelenco"/>
        <w:numPr>
          <w:ilvl w:val="0"/>
          <w:numId w:val="12"/>
        </w:numPr>
        <w:suppressAutoHyphens w:val="0"/>
        <w:spacing w:after="20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 xml:space="preserve">delitti di cui agli articoli 648-bis, 648-ter e 648-ter.1 del </w:t>
      </w:r>
      <w:r w:rsidR="006E7D01" w:rsidRPr="00441A54">
        <w:rPr>
          <w:rFonts w:ascii="Calibri" w:hAnsi="Calibri" w:cs="Calibri"/>
          <w:sz w:val="22"/>
          <w:szCs w:val="22"/>
        </w:rPr>
        <w:t>Codice penale</w:t>
      </w:r>
      <w:r w:rsidRPr="00441A54">
        <w:rPr>
          <w:rFonts w:ascii="Calibri" w:hAnsi="Calibri" w:cs="Calibri"/>
          <w:sz w:val="22"/>
          <w:szCs w:val="22"/>
        </w:rPr>
        <w:t>, riciclaggio di proventi di attività criminose o finanziamento del terrorismo, quali definiti all'articolo 1 del decreto legislativo 22 giugno 2007, n. 109;</w:t>
      </w:r>
    </w:p>
    <w:p w14:paraId="1EC17098" w14:textId="77777777" w:rsidR="00304C58" w:rsidRPr="00441A54" w:rsidRDefault="00304C58" w:rsidP="00BE6D97">
      <w:pPr>
        <w:pStyle w:val="Paragrafoelenco"/>
        <w:numPr>
          <w:ilvl w:val="0"/>
          <w:numId w:val="12"/>
        </w:numPr>
        <w:suppressAutoHyphens w:val="0"/>
        <w:spacing w:after="20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sfruttamento del lavoro minorile e altre forme di tratta di esseri umani definite con il decreto legislativo 4 marzo 2014, n. 24;</w:t>
      </w:r>
    </w:p>
    <w:p w14:paraId="7E092CCB" w14:textId="77777777" w:rsidR="00304C58" w:rsidRPr="00441A54" w:rsidRDefault="00304C58" w:rsidP="00BE6D97">
      <w:pPr>
        <w:pStyle w:val="Paragrafoelenco"/>
        <w:numPr>
          <w:ilvl w:val="0"/>
          <w:numId w:val="12"/>
        </w:numPr>
        <w:suppressAutoHyphens w:val="0"/>
        <w:spacing w:after="20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ogni altro delitto da cui derivi, quale pena accessoria, l'incapacità di contrattare con la pubblica amministrazione.</w:t>
      </w:r>
    </w:p>
    <w:p w14:paraId="410853B8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B) che nei propri confronti non sussistano cause di decadenza, di sospensione o di divieto previste dall'art. 67 del decreto legislativo 6.9.2011, n. 159 o di tentativo di infiltrazione mafiosa di cui all'art. 84, c. 4, del medesimo decreto.</w:t>
      </w:r>
    </w:p>
    <w:p w14:paraId="778089F0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C) di non aver avuto una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14:paraId="1938C310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D) di essere in regola con l’assunzione dei lavoratori disabili a norma dell'articolo 17 della legge 12 marzo 1999, n. 68;</w:t>
      </w:r>
    </w:p>
    <w:p w14:paraId="319FEE7E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color w:val="000000"/>
          <w:sz w:val="22"/>
          <w:szCs w:val="22"/>
        </w:rPr>
        <w:t xml:space="preserve">E)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di aver adempiuto alla redazione del rapporto sulla situazione del personale, ai sensi dell’articolo 46 del codice delle pari opportunità tra uomo e donna, di cui al decreto legislativo 11 aprile 2006, n. 198, </w:t>
      </w:r>
      <w:r w:rsidRPr="00441A54">
        <w:rPr>
          <w:rFonts w:ascii="Calibri" w:hAnsi="Calibri" w:cs="Calibri"/>
          <w:b/>
          <w:bCs/>
          <w:color w:val="000000"/>
          <w:sz w:val="22"/>
          <w:szCs w:val="22"/>
        </w:rPr>
        <w:t>e di produrre, in allegato alla presente</w:t>
      </w:r>
      <w:r w:rsidRPr="00441A54">
        <w:rPr>
          <w:rFonts w:ascii="Calibri" w:hAnsi="Calibri" w:cs="Calibri"/>
          <w:color w:val="000000"/>
          <w:sz w:val="22"/>
          <w:szCs w:val="22"/>
        </w:rPr>
        <w:t xml:space="preserve">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</w:t>
      </w:r>
      <w:r w:rsidRPr="00441A54">
        <w:rPr>
          <w:rFonts w:ascii="Calibri" w:hAnsi="Calibri" w:cs="Calibri"/>
          <w:sz w:val="22"/>
          <w:szCs w:val="22"/>
        </w:rPr>
        <w:t>aziendali e alla consigliera e al consigliere regionale di parità;</w:t>
      </w:r>
    </w:p>
    <w:p w14:paraId="5F8D1BA8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 xml:space="preserve">F) di non essere stato sottoposto a liquidazione giudiziale e di non trovarsi in stato di liquidazione coatta o di concordato preventivo e di non avere in corso un procedimento per l’accesso a una di tali procedure, fermo restando quanto previsto dall’articolo 95 del codice della crisi di impresa e dell'insolvenza, di cui al decreto legislativo 12 gennaio 2019, n. 14, dall’articolo 186-bis, comma 5, del regio decreto 16 marzo 1942, n. 267 e dall'articolo 124 del presente codice. L’esclusione non opera se, entro la data dell’aggiudicazione, sono stati adottati i provvedimenti di cui all’articolo 186-bis, comma 4, del regio decreto n. 267 del 1942 e all’articolo </w:t>
      </w:r>
      <w:r w:rsidRPr="00441A54">
        <w:rPr>
          <w:rFonts w:ascii="Calibri" w:hAnsi="Calibri" w:cs="Calibri"/>
          <w:sz w:val="22"/>
          <w:szCs w:val="22"/>
        </w:rPr>
        <w:lastRenderedPageBreak/>
        <w:t>95, commi 3 e 4, del codice di cui al decreto legislativo n. 14 del 2019, a meno che non intervengano ulteriori circostanze escludenti relative alle procedure concorsuali;</w:t>
      </w:r>
    </w:p>
    <w:p w14:paraId="436AEB99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G) di non essere iscritto nel casellario informatico tenuto dall'ANAC per aver presentato false dichiarazioni o falsa documentazione nelle procedure di gara e negli affidamenti di subappalti; la causa di esclusione perdura fino a quando opera l'iscrizione nel casellario informatico;</w:t>
      </w:r>
    </w:p>
    <w:p w14:paraId="77DD382D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H) di non essere iscritto nel casellario informatico tenuto dall'ANAC per aver presentato false dichiarazioni o falsa documentazione ai fini del rilascio dell'attestazione di qualificazione, per il periodo durante il quale perdura l'iscrizione.</w:t>
      </w:r>
    </w:p>
    <w:p w14:paraId="7CC11041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I) di non aver commesso violazioni gravi, definitivamente accertate, rispetto agli obblighi relativi al pagamento delle imposte e tasse o dei contributi previdenziali, secondo la legislazione italiana o quella dello Stato in cui sono stabiliti; oppure di aver commesso violazioni gravi, definitivamente accertate, rispetto agli obblighi relativi al pagamento delle imposte e tasse o dei contributi previdenziali, ma di aver ottemperato ai propri obblighi, pagando o impegnandosi in modo vincolante a pagare le imposte o i contributi previdenziali dovuti, compresi eventuali interessi o multe, e di aver già formalizzato il pagamento o l'impegno a pagare;</w:t>
      </w:r>
    </w:p>
    <w:p w14:paraId="15997BD6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L) di non aver commesso gravi violazioni non definitivamente accertate agli obblighi relativi al pagamento di imposte e tasse o contributi previdenziali;</w:t>
      </w:r>
    </w:p>
    <w:p w14:paraId="3C307BB6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M) che non sussistono nei propri confronti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</w:t>
      </w:r>
    </w:p>
    <w:p w14:paraId="2B06CD16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N) che la partecipazione alla procedura in oggetto non determina una situazione di conflitto di interesse di cui all’articolo 16 del codice appalti non diversamente risolvibile;</w:t>
      </w:r>
    </w:p>
    <w:p w14:paraId="3EF681E9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O) che non sussiste una distorsione della concorrenza derivante dal precedente coinvolgimento dell’operatore economico nella preparazione della procedura d'appalto che non possa essere risolta con misure meno intrusive;</w:t>
      </w:r>
    </w:p>
    <w:p w14:paraId="11E294F9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P) di avere formulato l’offerta in modo autonomo senza coinvolgere altri operatori economici partecipanti alla gara di cui si tratta;</w:t>
      </w:r>
    </w:p>
    <w:p w14:paraId="3C79D951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Q) di non aver commesso un illecito professionale grave come definiti in modo tassativo dall’art. 98 del codice appalti e tale da rendere dubbia la propria integrità o affidabilità, dimostrato dalla stazione appaltante con mezzi adeguati. In particolare, dichiara:</w:t>
      </w:r>
    </w:p>
    <w:p w14:paraId="2992CF7F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1) di non avere avuto sanzione esecutiva irrogata dall’Autorità garante della concorrenza e del mercato o da altra autorità di settore, rilevante in relazione all’oggetto specifico dell’appalto;</w:t>
      </w:r>
    </w:p>
    <w:p w14:paraId="002EF12A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2) di non aver tentato di influenzare indebitamente il processo decisionale della stazione appaltante o di aver ottenuto informazioni riservate a proprio vantaggio e di non aver fornito, anche per negligenza, informazioni false o fuorvianti suscettibili di influenzare le decisioni sull'esclusione, la selezione o l'aggiudicazione;</w:t>
      </w:r>
    </w:p>
    <w:p w14:paraId="23E68A50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3) di non aver dimostrato significative o persistenti carenze nell'esecuzione di un precedente contratto di appalto o di concessione che ne hanno causato la risoluzione per inadempimento oppure la condanna al risarcimento del danno o altre sanzioni comparabili, derivanti da inadempienze particolarmente gravi o la cui ripetizione sia indice di una persistente carenza professionale;</w:t>
      </w:r>
    </w:p>
    <w:p w14:paraId="5E54DF6D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4) di non aver commesso grave inadempimento nei confronti di uno o più subappaltatori;</w:t>
      </w:r>
    </w:p>
    <w:p w14:paraId="790C41F2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5) di non aver violato il divieto di intestazione fiduciaria di cui all'articolo 17 della legge 19 marzo 1990, n. 55, laddove la violazione non sia stata rimossa;</w:t>
      </w:r>
    </w:p>
    <w:p w14:paraId="664AC996" w14:textId="50941CEB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 xml:space="preserve">6) di non aver omesso denuncia all'autorità giudiziaria da parte dell'operatore economico persona offesa dei reati previsti e puniti dagli articoli 317 e 629 del </w:t>
      </w:r>
      <w:r w:rsidR="006E7D01" w:rsidRPr="00441A54">
        <w:rPr>
          <w:rFonts w:ascii="Calibri" w:hAnsi="Calibri" w:cs="Calibri"/>
          <w:sz w:val="22"/>
          <w:szCs w:val="22"/>
        </w:rPr>
        <w:t>Codice penale</w:t>
      </w:r>
      <w:r w:rsidRPr="00441A54">
        <w:rPr>
          <w:rFonts w:ascii="Calibri" w:hAnsi="Calibri" w:cs="Calibri"/>
          <w:sz w:val="22"/>
          <w:szCs w:val="22"/>
        </w:rPr>
        <w:t xml:space="preserve"> aggravati ai sensi dell’articolo 416-bis.1 del medesimo codice salvo che ricorrano i casi previsti dall'articolo 4, primo comma, della legge 24 novembre 1981, n. 689. Tale circostanza deve emergere dagli indizi a base della richiesta di rinvio a giudizio formulata </w:t>
      </w:r>
      <w:r w:rsidRPr="00441A54">
        <w:rPr>
          <w:rFonts w:ascii="Calibri" w:hAnsi="Calibri" w:cs="Calibri"/>
          <w:sz w:val="22"/>
          <w:szCs w:val="22"/>
        </w:rPr>
        <w:lastRenderedPageBreak/>
        <w:t>nei confronti dell'imputato per i reati di cui al primo periodo nell'anno antecedente alla pubblicazione del bando e deve essere comunicata, unitamente alle generalità del soggetto che ha omesso la già menzionata denuncia, dal procuratore della Repubblica procedente all'ANAC, la quale ne cura la pubblicazione;</w:t>
      </w:r>
    </w:p>
    <w:p w14:paraId="5E247641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7) di non aver contestata commissione da parte dell’operatore economico, ovvero dei soggetti di cui al comma 3 dell’articolo 94 di taluno dei reati consumati o tentati di cui al comma 1 del medesimo articolo 94;</w:t>
      </w:r>
    </w:p>
    <w:p w14:paraId="37D971A2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8) di non aver contestata o accertata commissione, da parte dell’operatore economico oppure dei soggetti di cui al comma 3 dell’articolo 94, di taluno dei seguenti reati consumati:</w:t>
      </w:r>
    </w:p>
    <w:p w14:paraId="2BE91B69" w14:textId="203D8453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 xml:space="preserve">a) abusivo esercizio di una professione, ai sensi dell’articolo 348 del </w:t>
      </w:r>
      <w:r w:rsidR="006E7D01" w:rsidRPr="00441A54">
        <w:rPr>
          <w:rFonts w:ascii="Calibri" w:hAnsi="Calibri" w:cs="Calibri"/>
          <w:sz w:val="22"/>
          <w:szCs w:val="22"/>
        </w:rPr>
        <w:t>Codice penale</w:t>
      </w:r>
      <w:r w:rsidRPr="00441A54">
        <w:rPr>
          <w:rFonts w:ascii="Calibri" w:hAnsi="Calibri" w:cs="Calibri"/>
          <w:sz w:val="22"/>
          <w:szCs w:val="22"/>
        </w:rPr>
        <w:t xml:space="preserve">; </w:t>
      </w:r>
    </w:p>
    <w:p w14:paraId="28CD5088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b) bancarotta semplice, bancarotta fraudolenta, omessa dichiarazione di beni da comprendere nell’inventario fallimentare o ricorso abusivo al credito, di cui agli articoli 216, 217, 218 e 220 del regio decreto 16 marzo 1942, n. 267;</w:t>
      </w:r>
    </w:p>
    <w:p w14:paraId="67972C86" w14:textId="6772738D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 xml:space="preserve">c) i reati tributari ai sensi del decreto legislativo 10 marzo 2000, n. 74, i delitti societari di cui agli articoli 2621 e seguenti del </w:t>
      </w:r>
      <w:r w:rsidR="006E7D01" w:rsidRPr="00441A54">
        <w:rPr>
          <w:rFonts w:ascii="Calibri" w:hAnsi="Calibri" w:cs="Calibri"/>
          <w:sz w:val="22"/>
          <w:szCs w:val="22"/>
        </w:rPr>
        <w:t>Codice civile</w:t>
      </w:r>
      <w:r w:rsidRPr="00441A54">
        <w:rPr>
          <w:rFonts w:ascii="Calibri" w:hAnsi="Calibri" w:cs="Calibri"/>
          <w:sz w:val="22"/>
          <w:szCs w:val="22"/>
        </w:rPr>
        <w:t xml:space="preserve"> o i delitti contro l’industria e il commercio di cui agli articoli da 513 a 517 del </w:t>
      </w:r>
      <w:proofErr w:type="gramStart"/>
      <w:r w:rsidRPr="00441A54">
        <w:rPr>
          <w:rFonts w:ascii="Calibri" w:hAnsi="Calibri" w:cs="Calibri"/>
          <w:sz w:val="22"/>
          <w:szCs w:val="22"/>
        </w:rPr>
        <w:t>codice penale</w:t>
      </w:r>
      <w:proofErr w:type="gramEnd"/>
      <w:r w:rsidRPr="00441A54">
        <w:rPr>
          <w:rFonts w:ascii="Calibri" w:hAnsi="Calibri" w:cs="Calibri"/>
          <w:sz w:val="22"/>
          <w:szCs w:val="22"/>
        </w:rPr>
        <w:t>;</w:t>
      </w:r>
    </w:p>
    <w:p w14:paraId="2D93F695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 xml:space="preserve">d) i reati urbanistici di cui all’articolo 44, comma 1, lettere b) e c), del testo unico delle disposizioni legislative e regolamentari in materia di edilizia, di cui al decreto del Presidente della Repubblica 6 giugno 2001, n. 380, con riferimento agli affidamenti aventi ad oggetto lavori o servizi di architettura e ingegneria; </w:t>
      </w:r>
    </w:p>
    <w:p w14:paraId="20678D2B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e) i reati previsti dal decreto legislativo 8 giugno 2001, n. 231.</w:t>
      </w:r>
    </w:p>
    <w:p w14:paraId="3F9F78B2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R) di non trovarsi nelle condizioni di cui all'art. 53, c. 16-ter, del d.lgs. N. 165/2001, e di non essere incorsi, ai sensi della normativa vigente, in ulteriori divieti a contrattare con la pubblica amministrazione;</w:t>
      </w:r>
    </w:p>
    <w:p w14:paraId="63E628D7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S) per quanto a propria conoscenza, ai fini del monitoraggio di cui all'art. 1, c. 9, lettera e), della Legge n. 190/2012, ed ai sensi dell'art. 7 del DPR 62/2013, che non sussistono relazioni di parentela o affinità, entro il secondo grado, tra i titolari, gli amministratori, i soci e i dipendenti dell'impresa e i dirigenti e i dipendenti dell'Amministrazione Aggiudicatrice;</w:t>
      </w:r>
    </w:p>
    <w:p w14:paraId="0FB9BAB1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T) ai fini del monitoraggio di cui all'art. 1, c. 9, lettera f), della Legge n. 190/2012, ed ai sensi dell'art. 6 del DPR 62/2013, che per l'impresa non sussistono vincoli di lavoro o professionali, in corso o riferibili ai tre anni precedenti con gli amministratori e responsabili delle unità organizzative dell'Amministrazione Aggiudicatrice;</w:t>
      </w:r>
    </w:p>
    <w:p w14:paraId="633BD212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U) che la sede dell'ufficio provinciale del lavoro di propria competenza è ………………………………………………………………………… PEC ……………………………………………</w:t>
      </w:r>
    </w:p>
    <w:p w14:paraId="08F6D81B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V) che la sede dell'Agenzia delle Entrate di riferimento è …………………………………………………………………… PEC ……………………………………</w:t>
      </w:r>
      <w:proofErr w:type="gramStart"/>
      <w:r w:rsidRPr="00441A54">
        <w:rPr>
          <w:rFonts w:ascii="Calibri" w:hAnsi="Calibri" w:cs="Calibri"/>
          <w:sz w:val="22"/>
          <w:szCs w:val="22"/>
        </w:rPr>
        <w:t>…….</w:t>
      </w:r>
      <w:proofErr w:type="gramEnd"/>
      <w:r w:rsidRPr="00441A54">
        <w:rPr>
          <w:rFonts w:ascii="Calibri" w:hAnsi="Calibri" w:cs="Calibri"/>
          <w:sz w:val="22"/>
          <w:szCs w:val="22"/>
        </w:rPr>
        <w:t>.………;</w:t>
      </w:r>
    </w:p>
    <w:p w14:paraId="00CD35F1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</w:p>
    <w:p w14:paraId="5B9AFF85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</w:p>
    <w:p w14:paraId="64496828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AA) ai sensi dell’art. 100, c. 3 del D.lvo n. 36/23 di essere iscritto alla CCIAA ………………………</w:t>
      </w:r>
      <w:proofErr w:type="gramStart"/>
      <w:r w:rsidRPr="00441A54">
        <w:rPr>
          <w:rFonts w:ascii="Calibri" w:hAnsi="Calibri" w:cs="Calibri"/>
          <w:sz w:val="22"/>
          <w:szCs w:val="22"/>
        </w:rPr>
        <w:t>…….</w:t>
      </w:r>
      <w:proofErr w:type="gramEnd"/>
      <w:r w:rsidRPr="00441A54">
        <w:rPr>
          <w:rFonts w:ascii="Calibri" w:hAnsi="Calibri" w:cs="Calibri"/>
          <w:sz w:val="22"/>
          <w:szCs w:val="22"/>
        </w:rPr>
        <w:t>…….. di ……………………………</w:t>
      </w:r>
      <w:proofErr w:type="gramStart"/>
      <w:r w:rsidRPr="00441A54">
        <w:rPr>
          <w:rFonts w:ascii="Calibri" w:hAnsi="Calibri" w:cs="Calibri"/>
          <w:sz w:val="22"/>
          <w:szCs w:val="22"/>
        </w:rPr>
        <w:t>…….</w:t>
      </w:r>
      <w:proofErr w:type="gramEnd"/>
      <w:r w:rsidRPr="00441A54">
        <w:rPr>
          <w:rFonts w:ascii="Calibri" w:hAnsi="Calibri" w:cs="Calibri"/>
          <w:sz w:val="22"/>
          <w:szCs w:val="22"/>
        </w:rPr>
        <w:t>… al n. ……………………………………</w:t>
      </w:r>
      <w:proofErr w:type="gramStart"/>
      <w:r w:rsidRPr="00441A54">
        <w:rPr>
          <w:rFonts w:ascii="Calibri" w:hAnsi="Calibri" w:cs="Calibri"/>
          <w:sz w:val="22"/>
          <w:szCs w:val="22"/>
        </w:rPr>
        <w:t>…….</w:t>
      </w:r>
      <w:proofErr w:type="gramEnd"/>
      <w:r w:rsidRPr="00441A54">
        <w:rPr>
          <w:rFonts w:ascii="Calibri" w:hAnsi="Calibri" w:cs="Calibri"/>
          <w:sz w:val="22"/>
          <w:szCs w:val="22"/>
        </w:rPr>
        <w:t>. per le seguenti attività ………………………………………………………………………………………………………………………………</w:t>
      </w:r>
    </w:p>
    <w:p w14:paraId="6F2DBFD6" w14:textId="77777777" w:rsidR="00304C58" w:rsidRDefault="00304C58" w:rsidP="00304C58">
      <w:pPr>
        <w:jc w:val="both"/>
        <w:rPr>
          <w:rFonts w:ascii="Calibri" w:hAnsi="Calibri" w:cs="Calibri"/>
          <w:sz w:val="22"/>
          <w:szCs w:val="22"/>
        </w:rPr>
      </w:pPr>
    </w:p>
    <w:p w14:paraId="492577DE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 xml:space="preserve">BB) </w:t>
      </w:r>
      <w:bookmarkStart w:id="0" w:name="_Hlk139910353"/>
      <w:r w:rsidRPr="00441A54">
        <w:rPr>
          <w:rFonts w:ascii="Calibri" w:hAnsi="Calibri" w:cs="Calibri"/>
          <w:sz w:val="22"/>
          <w:szCs w:val="22"/>
        </w:rPr>
        <w:t xml:space="preserve">ai sensi dell’art. 100, c. 11 del D.lvo n. 36/23 </w:t>
      </w:r>
      <w:bookmarkEnd w:id="0"/>
      <w:r w:rsidRPr="00441A54">
        <w:rPr>
          <w:rFonts w:ascii="Calibri" w:hAnsi="Calibri" w:cs="Calibri"/>
          <w:sz w:val="22"/>
          <w:szCs w:val="22"/>
        </w:rPr>
        <w:t>di avere un fatturato globale pari al doppio del valore stimato dell’appalto, maturato nel triennio precedente a quello di indizione della procedura e precisamente:</w:t>
      </w:r>
    </w:p>
    <w:p w14:paraId="3D7454B1" w14:textId="77777777" w:rsidR="00304C58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bookmarkStart w:id="1" w:name="_Hlk139910128"/>
    </w:p>
    <w:p w14:paraId="32E1EA5C" w14:textId="301E9C9B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Anno ……………</w:t>
      </w:r>
      <w:r w:rsidR="006E7D01">
        <w:rPr>
          <w:rFonts w:ascii="Calibri" w:hAnsi="Calibri" w:cs="Calibri"/>
          <w:sz w:val="22"/>
          <w:szCs w:val="22"/>
        </w:rPr>
        <w:t>………….</w:t>
      </w:r>
      <w:r w:rsidR="006E7D01">
        <w:rPr>
          <w:rFonts w:ascii="Calibri" w:hAnsi="Calibri" w:cs="Calibri"/>
          <w:sz w:val="22"/>
          <w:szCs w:val="22"/>
        </w:rPr>
        <w:tab/>
      </w:r>
      <w:r w:rsidRPr="00441A54">
        <w:rPr>
          <w:rFonts w:ascii="Calibri" w:hAnsi="Calibri" w:cs="Calibri"/>
          <w:sz w:val="22"/>
          <w:szCs w:val="22"/>
        </w:rPr>
        <w:t>Fatturato …</w:t>
      </w:r>
      <w:proofErr w:type="gramStart"/>
      <w:r w:rsidR="006E7D01">
        <w:rPr>
          <w:rFonts w:ascii="Calibri" w:hAnsi="Calibri" w:cs="Calibri"/>
          <w:sz w:val="22"/>
          <w:szCs w:val="22"/>
        </w:rPr>
        <w:t>…….</w:t>
      </w:r>
      <w:proofErr w:type="gramEnd"/>
      <w:r w:rsidRPr="00441A54">
        <w:rPr>
          <w:rFonts w:ascii="Calibri" w:hAnsi="Calibri" w:cs="Calibri"/>
          <w:sz w:val="22"/>
          <w:szCs w:val="22"/>
        </w:rPr>
        <w:t>………….</w:t>
      </w:r>
    </w:p>
    <w:bookmarkEnd w:id="1"/>
    <w:p w14:paraId="1FE8A005" w14:textId="1354988B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Anno ……………...</w:t>
      </w:r>
      <w:r w:rsidR="006E7D01">
        <w:rPr>
          <w:rFonts w:ascii="Calibri" w:hAnsi="Calibri" w:cs="Calibri"/>
          <w:sz w:val="22"/>
          <w:szCs w:val="22"/>
        </w:rPr>
        <w:t>.........</w:t>
      </w:r>
      <w:r w:rsidR="006E7D01">
        <w:rPr>
          <w:rFonts w:ascii="Calibri" w:hAnsi="Calibri" w:cs="Calibri"/>
          <w:sz w:val="22"/>
          <w:szCs w:val="22"/>
        </w:rPr>
        <w:tab/>
      </w:r>
      <w:r w:rsidRPr="00441A54">
        <w:rPr>
          <w:rFonts w:ascii="Calibri" w:hAnsi="Calibri" w:cs="Calibri"/>
          <w:sz w:val="22"/>
          <w:szCs w:val="22"/>
        </w:rPr>
        <w:t>Fatturato ………</w:t>
      </w:r>
      <w:proofErr w:type="gramStart"/>
      <w:r w:rsidR="006E7D01">
        <w:rPr>
          <w:rFonts w:ascii="Calibri" w:hAnsi="Calibri" w:cs="Calibri"/>
          <w:sz w:val="22"/>
          <w:szCs w:val="22"/>
        </w:rPr>
        <w:t>…….</w:t>
      </w:r>
      <w:proofErr w:type="gramEnd"/>
      <w:r w:rsidR="006E7D01">
        <w:rPr>
          <w:rFonts w:ascii="Calibri" w:hAnsi="Calibri" w:cs="Calibri"/>
          <w:sz w:val="22"/>
          <w:szCs w:val="22"/>
        </w:rPr>
        <w:t>.</w:t>
      </w:r>
      <w:r w:rsidRPr="00441A54">
        <w:rPr>
          <w:rFonts w:ascii="Calibri" w:hAnsi="Calibri" w:cs="Calibri"/>
          <w:sz w:val="22"/>
          <w:szCs w:val="22"/>
        </w:rPr>
        <w:t>……</w:t>
      </w:r>
    </w:p>
    <w:p w14:paraId="3A4F9611" w14:textId="1212F2FC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Anno ……………</w:t>
      </w:r>
      <w:r w:rsidR="006E7D01">
        <w:rPr>
          <w:rFonts w:ascii="Calibri" w:hAnsi="Calibri" w:cs="Calibri"/>
          <w:sz w:val="22"/>
          <w:szCs w:val="22"/>
        </w:rPr>
        <w:t>………….</w:t>
      </w:r>
      <w:r w:rsidR="006E7D01">
        <w:rPr>
          <w:rFonts w:ascii="Calibri" w:hAnsi="Calibri" w:cs="Calibri"/>
          <w:sz w:val="22"/>
          <w:szCs w:val="22"/>
        </w:rPr>
        <w:tab/>
      </w:r>
      <w:r w:rsidRPr="00441A54">
        <w:rPr>
          <w:rFonts w:ascii="Calibri" w:hAnsi="Calibri" w:cs="Calibri"/>
          <w:sz w:val="22"/>
          <w:szCs w:val="22"/>
        </w:rPr>
        <w:t>Fatturato ……………</w:t>
      </w:r>
      <w:proofErr w:type="gramStart"/>
      <w:r w:rsidR="006E7D01">
        <w:rPr>
          <w:rFonts w:ascii="Calibri" w:hAnsi="Calibri" w:cs="Calibri"/>
          <w:sz w:val="22"/>
          <w:szCs w:val="22"/>
        </w:rPr>
        <w:t>…….</w:t>
      </w:r>
      <w:proofErr w:type="gramEnd"/>
      <w:r w:rsidR="006E7D01">
        <w:rPr>
          <w:rFonts w:ascii="Calibri" w:hAnsi="Calibri" w:cs="Calibri"/>
          <w:sz w:val="22"/>
          <w:szCs w:val="22"/>
        </w:rPr>
        <w:t>.</w:t>
      </w:r>
    </w:p>
    <w:p w14:paraId="1A3CD123" w14:textId="77777777" w:rsidR="00304C58" w:rsidRDefault="00304C58" w:rsidP="00304C58">
      <w:pPr>
        <w:jc w:val="both"/>
        <w:rPr>
          <w:rFonts w:ascii="Calibri" w:hAnsi="Calibri" w:cs="Calibri"/>
          <w:sz w:val="22"/>
          <w:szCs w:val="22"/>
        </w:rPr>
      </w:pPr>
    </w:p>
    <w:p w14:paraId="2A2FDFB7" w14:textId="77777777" w:rsidR="00304C58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lastRenderedPageBreak/>
        <w:t>CC) ai sensi dell’art. 100, c. 11 del D.lvo n. 36/23 di aver eseguito nel precedente triennio dalla data di indizione della procedura di gara contratti analoghi a quello in affidamento anche a favore di soggetti privati e precisamente:</w:t>
      </w:r>
    </w:p>
    <w:p w14:paraId="09A64B92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4317"/>
        <w:gridCol w:w="1578"/>
        <w:gridCol w:w="2526"/>
      </w:tblGrid>
      <w:tr w:rsidR="00304C58" w14:paraId="0DDDE51E" w14:textId="77777777" w:rsidTr="00B77FFA">
        <w:tc>
          <w:tcPr>
            <w:tcW w:w="1320" w:type="dxa"/>
            <w:shd w:val="clear" w:color="auto" w:fill="auto"/>
          </w:tcPr>
          <w:p w14:paraId="4BADDC95" w14:textId="77777777" w:rsidR="00304C58" w:rsidRDefault="00304C58" w:rsidP="00B77FF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DATA </w:t>
            </w:r>
            <w:r w:rsidRPr="00B77FFA">
              <w:rPr>
                <w:rFonts w:ascii="Calibri" w:eastAsia="Calibri" w:hAnsi="Calibri" w:cs="Calibri"/>
                <w:sz w:val="18"/>
                <w:szCs w:val="18"/>
              </w:rPr>
              <w:t>SVOLGIMENTO PRESTAZIONE</w:t>
            </w:r>
          </w:p>
        </w:tc>
        <w:tc>
          <w:tcPr>
            <w:tcW w:w="4317" w:type="dxa"/>
            <w:shd w:val="clear" w:color="auto" w:fill="auto"/>
          </w:tcPr>
          <w:p w14:paraId="67F410F9" w14:textId="73631727" w:rsidR="00304C58" w:rsidRDefault="00304C58" w:rsidP="00B77FF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OGGETTO PRESTAZIONE</w:t>
            </w:r>
            <w:r w:rsidR="00B77FFA">
              <w:rPr>
                <w:rFonts w:ascii="Calibri" w:eastAsia="Calibri" w:hAnsi="Calibri" w:cs="Calibri"/>
                <w:sz w:val="22"/>
                <w:szCs w:val="22"/>
              </w:rPr>
              <w:t xml:space="preserve"> (con breve descrizione)</w:t>
            </w:r>
          </w:p>
        </w:tc>
        <w:tc>
          <w:tcPr>
            <w:tcW w:w="1578" w:type="dxa"/>
            <w:shd w:val="clear" w:color="auto" w:fill="auto"/>
          </w:tcPr>
          <w:p w14:paraId="193C204A" w14:textId="77777777" w:rsidR="00304C58" w:rsidRDefault="00304C58" w:rsidP="00B77FF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IMPORTO CONTRATTO</w:t>
            </w:r>
          </w:p>
        </w:tc>
        <w:tc>
          <w:tcPr>
            <w:tcW w:w="2526" w:type="dxa"/>
            <w:shd w:val="clear" w:color="auto" w:fill="auto"/>
          </w:tcPr>
          <w:p w14:paraId="32AF65B7" w14:textId="35530947" w:rsidR="00304C58" w:rsidRDefault="00304C58" w:rsidP="00B77FF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DESTINATARIO</w:t>
            </w:r>
            <w:r w:rsidR="00886861">
              <w:rPr>
                <w:rFonts w:ascii="Calibri" w:eastAsia="Calibri" w:hAnsi="Calibri" w:cs="Calibri"/>
                <w:sz w:val="22"/>
                <w:szCs w:val="22"/>
              </w:rPr>
              <w:t xml:space="preserve"> - CIG</w:t>
            </w:r>
          </w:p>
        </w:tc>
      </w:tr>
      <w:tr w:rsidR="00304C58" w14:paraId="6824A1A7" w14:textId="77777777" w:rsidTr="00B77FFA">
        <w:trPr>
          <w:trHeight w:val="1175"/>
        </w:trPr>
        <w:tc>
          <w:tcPr>
            <w:tcW w:w="1320" w:type="dxa"/>
            <w:shd w:val="clear" w:color="auto" w:fill="auto"/>
          </w:tcPr>
          <w:p w14:paraId="14AB55E4" w14:textId="77777777" w:rsidR="00304C58" w:rsidRDefault="00304C58" w:rsidP="002D19A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2" w:name="_Hlk171092447"/>
          </w:p>
        </w:tc>
        <w:tc>
          <w:tcPr>
            <w:tcW w:w="4317" w:type="dxa"/>
            <w:shd w:val="clear" w:color="auto" w:fill="auto"/>
          </w:tcPr>
          <w:p w14:paraId="0C0AC2D4" w14:textId="77777777" w:rsidR="00304C58" w:rsidRDefault="00304C58" w:rsidP="002D19A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14:paraId="13E0FEEF" w14:textId="77777777" w:rsidR="00304C58" w:rsidRDefault="00304C58" w:rsidP="002D19A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auto"/>
          </w:tcPr>
          <w:p w14:paraId="39A0C7FA" w14:textId="77777777" w:rsidR="00304C58" w:rsidRDefault="00304C58" w:rsidP="002D19A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4C58" w14:paraId="7F6314F9" w14:textId="77777777" w:rsidTr="00B77FFA">
        <w:trPr>
          <w:trHeight w:val="1404"/>
        </w:trPr>
        <w:tc>
          <w:tcPr>
            <w:tcW w:w="1320" w:type="dxa"/>
            <w:shd w:val="clear" w:color="auto" w:fill="auto"/>
          </w:tcPr>
          <w:p w14:paraId="605A69B8" w14:textId="77777777" w:rsidR="00304C58" w:rsidRDefault="00304C58" w:rsidP="002D19A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17" w:type="dxa"/>
            <w:shd w:val="clear" w:color="auto" w:fill="auto"/>
          </w:tcPr>
          <w:p w14:paraId="0796A0D2" w14:textId="77777777" w:rsidR="00304C58" w:rsidRDefault="00304C58" w:rsidP="002D19A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14:paraId="38A45E1F" w14:textId="77777777" w:rsidR="00304C58" w:rsidRDefault="00304C58" w:rsidP="002D19A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auto"/>
          </w:tcPr>
          <w:p w14:paraId="14BBB031" w14:textId="77777777" w:rsidR="00304C58" w:rsidRDefault="00304C58" w:rsidP="002D19A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4C58" w14:paraId="5218AED9" w14:textId="77777777" w:rsidTr="00B77FFA">
        <w:trPr>
          <w:trHeight w:val="1409"/>
        </w:trPr>
        <w:tc>
          <w:tcPr>
            <w:tcW w:w="1320" w:type="dxa"/>
            <w:shd w:val="clear" w:color="auto" w:fill="auto"/>
          </w:tcPr>
          <w:p w14:paraId="1728981C" w14:textId="77777777" w:rsidR="00304C58" w:rsidRDefault="00304C58" w:rsidP="002D19A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17" w:type="dxa"/>
            <w:shd w:val="clear" w:color="auto" w:fill="auto"/>
          </w:tcPr>
          <w:p w14:paraId="0B602332" w14:textId="77777777" w:rsidR="00304C58" w:rsidRDefault="00304C58" w:rsidP="002D19A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14:paraId="0232F169" w14:textId="77777777" w:rsidR="00304C58" w:rsidRDefault="00304C58" w:rsidP="002D19A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auto"/>
          </w:tcPr>
          <w:p w14:paraId="7763FE1E" w14:textId="77777777" w:rsidR="00304C58" w:rsidRDefault="00304C58" w:rsidP="002D19A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56585" w14:paraId="1EC39872" w14:textId="77777777" w:rsidTr="00B77FFA">
        <w:trPr>
          <w:trHeight w:val="1544"/>
        </w:trPr>
        <w:tc>
          <w:tcPr>
            <w:tcW w:w="1320" w:type="dxa"/>
            <w:shd w:val="clear" w:color="auto" w:fill="auto"/>
          </w:tcPr>
          <w:p w14:paraId="5951BC28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17" w:type="dxa"/>
            <w:shd w:val="clear" w:color="auto" w:fill="auto"/>
          </w:tcPr>
          <w:p w14:paraId="2FAC23FF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14:paraId="79EDC2D4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auto"/>
          </w:tcPr>
          <w:p w14:paraId="31582D03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56585" w14:paraId="54344F2E" w14:textId="77777777" w:rsidTr="00B77FFA">
        <w:trPr>
          <w:trHeight w:val="1848"/>
        </w:trPr>
        <w:tc>
          <w:tcPr>
            <w:tcW w:w="1320" w:type="dxa"/>
            <w:shd w:val="clear" w:color="auto" w:fill="auto"/>
          </w:tcPr>
          <w:p w14:paraId="50BC0469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17" w:type="dxa"/>
            <w:shd w:val="clear" w:color="auto" w:fill="auto"/>
          </w:tcPr>
          <w:p w14:paraId="5802166C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14:paraId="632304C0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auto"/>
          </w:tcPr>
          <w:p w14:paraId="517A1995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56585" w14:paraId="4898AE59" w14:textId="77777777" w:rsidTr="00BC3F65">
        <w:trPr>
          <w:trHeight w:val="1535"/>
        </w:trPr>
        <w:tc>
          <w:tcPr>
            <w:tcW w:w="1320" w:type="dxa"/>
            <w:shd w:val="clear" w:color="auto" w:fill="auto"/>
          </w:tcPr>
          <w:p w14:paraId="75CE80AF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17" w:type="dxa"/>
            <w:shd w:val="clear" w:color="auto" w:fill="auto"/>
          </w:tcPr>
          <w:p w14:paraId="0E2BA5C6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14:paraId="3B835B7F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auto"/>
          </w:tcPr>
          <w:p w14:paraId="3959E450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bookmarkEnd w:id="2"/>
      <w:tr w:rsidR="00056585" w14:paraId="3022D012" w14:textId="77777777" w:rsidTr="00B77FFA">
        <w:trPr>
          <w:trHeight w:val="1421"/>
        </w:trPr>
        <w:tc>
          <w:tcPr>
            <w:tcW w:w="1320" w:type="dxa"/>
            <w:shd w:val="clear" w:color="auto" w:fill="auto"/>
          </w:tcPr>
          <w:p w14:paraId="7F9B871A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17" w:type="dxa"/>
            <w:shd w:val="clear" w:color="auto" w:fill="auto"/>
          </w:tcPr>
          <w:p w14:paraId="0C9AFF30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14:paraId="313C88F7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auto"/>
          </w:tcPr>
          <w:p w14:paraId="7A5F2BDE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56585" w14:paraId="2257B5C4" w14:textId="77777777" w:rsidTr="00B77FFA">
        <w:trPr>
          <w:trHeight w:val="1555"/>
        </w:trPr>
        <w:tc>
          <w:tcPr>
            <w:tcW w:w="1320" w:type="dxa"/>
            <w:shd w:val="clear" w:color="auto" w:fill="auto"/>
          </w:tcPr>
          <w:p w14:paraId="42951616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17" w:type="dxa"/>
            <w:shd w:val="clear" w:color="auto" w:fill="auto"/>
          </w:tcPr>
          <w:p w14:paraId="6C7D11C5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14:paraId="151FB339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auto"/>
          </w:tcPr>
          <w:p w14:paraId="7C2B4089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56585" w14:paraId="0AAA5035" w14:textId="77777777" w:rsidTr="00B77FFA">
        <w:trPr>
          <w:trHeight w:val="1554"/>
        </w:trPr>
        <w:tc>
          <w:tcPr>
            <w:tcW w:w="1320" w:type="dxa"/>
            <w:shd w:val="clear" w:color="auto" w:fill="auto"/>
          </w:tcPr>
          <w:p w14:paraId="19E4EC8F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17" w:type="dxa"/>
            <w:shd w:val="clear" w:color="auto" w:fill="auto"/>
          </w:tcPr>
          <w:p w14:paraId="7E53E0F1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14:paraId="72E98A30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auto"/>
          </w:tcPr>
          <w:p w14:paraId="04675165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56585" w14:paraId="0E0B318A" w14:textId="77777777" w:rsidTr="00B77FFA">
        <w:trPr>
          <w:trHeight w:val="1276"/>
        </w:trPr>
        <w:tc>
          <w:tcPr>
            <w:tcW w:w="1320" w:type="dxa"/>
            <w:shd w:val="clear" w:color="auto" w:fill="auto"/>
          </w:tcPr>
          <w:p w14:paraId="42D3C3CA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17" w:type="dxa"/>
            <w:shd w:val="clear" w:color="auto" w:fill="auto"/>
          </w:tcPr>
          <w:p w14:paraId="510B019C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14:paraId="2E49A6B9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auto"/>
          </w:tcPr>
          <w:p w14:paraId="5A8DD402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56585" w14:paraId="1DA9278B" w14:textId="77777777" w:rsidTr="00B77FFA">
        <w:trPr>
          <w:trHeight w:val="1395"/>
        </w:trPr>
        <w:tc>
          <w:tcPr>
            <w:tcW w:w="1320" w:type="dxa"/>
            <w:shd w:val="clear" w:color="auto" w:fill="auto"/>
          </w:tcPr>
          <w:p w14:paraId="5E782252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17" w:type="dxa"/>
            <w:shd w:val="clear" w:color="auto" w:fill="auto"/>
          </w:tcPr>
          <w:p w14:paraId="41C97D8E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14:paraId="69E27B4A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auto"/>
          </w:tcPr>
          <w:p w14:paraId="30A0A365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56585" w14:paraId="51A522C5" w14:textId="77777777" w:rsidTr="00B77FFA">
        <w:trPr>
          <w:trHeight w:val="1260"/>
        </w:trPr>
        <w:tc>
          <w:tcPr>
            <w:tcW w:w="1320" w:type="dxa"/>
            <w:shd w:val="clear" w:color="auto" w:fill="auto"/>
          </w:tcPr>
          <w:p w14:paraId="7D5ECEC4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17" w:type="dxa"/>
            <w:shd w:val="clear" w:color="auto" w:fill="auto"/>
          </w:tcPr>
          <w:p w14:paraId="392F3C26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14:paraId="64235CE3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auto"/>
          </w:tcPr>
          <w:p w14:paraId="3BAF5D90" w14:textId="77777777" w:rsidR="00056585" w:rsidRDefault="00056585" w:rsidP="004F71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77FFA" w14:paraId="5489EFDB" w14:textId="77777777" w:rsidTr="00C66DAA">
        <w:trPr>
          <w:trHeight w:val="1276"/>
        </w:trPr>
        <w:tc>
          <w:tcPr>
            <w:tcW w:w="1320" w:type="dxa"/>
            <w:shd w:val="clear" w:color="auto" w:fill="auto"/>
          </w:tcPr>
          <w:p w14:paraId="7E720AC3" w14:textId="77777777" w:rsidR="00B77FFA" w:rsidRDefault="00B77FFA" w:rsidP="00C66DA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17" w:type="dxa"/>
            <w:shd w:val="clear" w:color="auto" w:fill="auto"/>
          </w:tcPr>
          <w:p w14:paraId="7813C78F" w14:textId="77777777" w:rsidR="00B77FFA" w:rsidRDefault="00B77FFA" w:rsidP="00C66DA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14:paraId="29DBA85F" w14:textId="77777777" w:rsidR="00B77FFA" w:rsidRDefault="00B77FFA" w:rsidP="00C66DA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auto"/>
          </w:tcPr>
          <w:p w14:paraId="6AD6FBE2" w14:textId="77777777" w:rsidR="00B77FFA" w:rsidRDefault="00B77FFA" w:rsidP="00C66DA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77FFA" w14:paraId="443886B9" w14:textId="77777777" w:rsidTr="00C66DAA">
        <w:trPr>
          <w:trHeight w:val="1395"/>
        </w:trPr>
        <w:tc>
          <w:tcPr>
            <w:tcW w:w="1320" w:type="dxa"/>
            <w:shd w:val="clear" w:color="auto" w:fill="auto"/>
          </w:tcPr>
          <w:p w14:paraId="4AC38DFB" w14:textId="77777777" w:rsidR="00B77FFA" w:rsidRDefault="00B77FFA" w:rsidP="00C66DA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17" w:type="dxa"/>
            <w:shd w:val="clear" w:color="auto" w:fill="auto"/>
          </w:tcPr>
          <w:p w14:paraId="4B2AC5D4" w14:textId="77777777" w:rsidR="00B77FFA" w:rsidRDefault="00B77FFA" w:rsidP="00C66DA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14:paraId="42F42238" w14:textId="77777777" w:rsidR="00B77FFA" w:rsidRDefault="00B77FFA" w:rsidP="00C66DA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auto"/>
          </w:tcPr>
          <w:p w14:paraId="2AD18DC5" w14:textId="77777777" w:rsidR="00B77FFA" w:rsidRDefault="00B77FFA" w:rsidP="00C66DA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77FFA" w14:paraId="5617BF5D" w14:textId="77777777" w:rsidTr="00C66DAA">
        <w:trPr>
          <w:trHeight w:val="1260"/>
        </w:trPr>
        <w:tc>
          <w:tcPr>
            <w:tcW w:w="1320" w:type="dxa"/>
            <w:shd w:val="clear" w:color="auto" w:fill="auto"/>
          </w:tcPr>
          <w:p w14:paraId="47953DF9" w14:textId="77777777" w:rsidR="00B77FFA" w:rsidRDefault="00B77FFA" w:rsidP="00C66DA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17" w:type="dxa"/>
            <w:shd w:val="clear" w:color="auto" w:fill="auto"/>
          </w:tcPr>
          <w:p w14:paraId="43776055" w14:textId="77777777" w:rsidR="00B77FFA" w:rsidRDefault="00B77FFA" w:rsidP="00C66DA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14:paraId="55B785C7" w14:textId="77777777" w:rsidR="00B77FFA" w:rsidRDefault="00B77FFA" w:rsidP="00C66DA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auto"/>
          </w:tcPr>
          <w:p w14:paraId="7C940885" w14:textId="77777777" w:rsidR="00B77FFA" w:rsidRDefault="00B77FFA" w:rsidP="00C66DA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7F8A59C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</w:p>
    <w:p w14:paraId="38F5FEEE" w14:textId="1819F334" w:rsidR="00304C58" w:rsidRPr="00441A54" w:rsidRDefault="00304C58" w:rsidP="00304C58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 xml:space="preserve">DD) di essere iscritto alla Cassa di previdenza (o altra forma </w:t>
      </w:r>
      <w:r w:rsidR="006E7D01" w:rsidRPr="00441A54">
        <w:rPr>
          <w:rFonts w:ascii="Calibri" w:hAnsi="Calibri" w:cs="Calibri"/>
          <w:sz w:val="22"/>
          <w:szCs w:val="22"/>
        </w:rPr>
        <w:t>previdenziale) …</w:t>
      </w:r>
      <w:r w:rsidRPr="00441A54">
        <w:rPr>
          <w:rFonts w:ascii="Calibri" w:hAnsi="Calibri" w:cs="Calibri"/>
          <w:sz w:val="22"/>
          <w:szCs w:val="22"/>
        </w:rPr>
        <w:t xml:space="preserve">………………………. Al n. ………… e di essere in regola con i versamenti dei contributi previdenziali e di mantenere regolari posizioni previdenziali ed assicurative presso l’INPS (matricola n° ……………………………………………………………..), l’INAIL (matricola n° ……..……………………………………….) e di essere in regola con i relativi versamenti e di applicare il CCNL del </w:t>
      </w:r>
      <w:r w:rsidRPr="00441A54">
        <w:rPr>
          <w:rFonts w:ascii="Calibri" w:hAnsi="Calibri" w:cs="Calibri"/>
          <w:sz w:val="22"/>
          <w:szCs w:val="22"/>
        </w:rPr>
        <w:lastRenderedPageBreak/>
        <w:t xml:space="preserve">settore ………………………………………………………………………. </w:t>
      </w:r>
      <w:r w:rsidRPr="00441A54">
        <w:rPr>
          <w:rFonts w:ascii="Calibri" w:hAnsi="Calibri" w:cs="Calibri"/>
          <w:color w:val="000000"/>
          <w:sz w:val="22"/>
          <w:szCs w:val="22"/>
        </w:rPr>
        <w:t>(</w:t>
      </w:r>
      <w:r w:rsidRPr="00441A54">
        <w:rPr>
          <w:rFonts w:ascii="Calibri" w:hAnsi="Calibri" w:cs="Calibri"/>
          <w:i/>
          <w:iCs/>
          <w:color w:val="000000"/>
          <w:sz w:val="22"/>
          <w:szCs w:val="22"/>
        </w:rPr>
        <w:t>indicare esattamente il CCNL applicato non utilizzando frasi generiche in relazione ad eventuale personale dipendente</w:t>
      </w:r>
      <w:r w:rsidRPr="00441A54">
        <w:rPr>
          <w:rFonts w:ascii="Calibri" w:hAnsi="Calibri" w:cs="Calibri"/>
          <w:color w:val="000000"/>
          <w:sz w:val="22"/>
          <w:szCs w:val="22"/>
        </w:rPr>
        <w:t>);</w:t>
      </w:r>
    </w:p>
    <w:p w14:paraId="5041BF36" w14:textId="77777777" w:rsidR="00304C58" w:rsidRPr="00441A54" w:rsidRDefault="00304C58" w:rsidP="00304C58">
      <w:pPr>
        <w:tabs>
          <w:tab w:val="num" w:pos="0"/>
          <w:tab w:val="num" w:pos="1068"/>
        </w:tabs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color w:val="000000"/>
          <w:sz w:val="22"/>
          <w:szCs w:val="22"/>
        </w:rPr>
        <w:t xml:space="preserve">EE) di aver preso visione ed accettare incondizionatamente i patti e le condizioni </w:t>
      </w:r>
      <w:r w:rsidRPr="00441A54">
        <w:rPr>
          <w:rFonts w:ascii="Calibri" w:hAnsi="Calibri" w:cs="Calibri"/>
          <w:sz w:val="22"/>
          <w:szCs w:val="22"/>
        </w:rPr>
        <w:t>contenute nei documenti di gara, nel capitolato speciale di appalto e relativi allegati;</w:t>
      </w:r>
    </w:p>
    <w:p w14:paraId="055150CA" w14:textId="77777777" w:rsidR="00304C58" w:rsidRPr="00441A54" w:rsidRDefault="00304C58" w:rsidP="00304C58">
      <w:pPr>
        <w:tabs>
          <w:tab w:val="num" w:pos="0"/>
          <w:tab w:val="num" w:pos="1068"/>
        </w:tabs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FF) che tutti i documenti di appalto sono sufficienti ed atti ad individuare completamente le prestazioni oggetto dell’appalto ed a consentire l’esatta valutazione di tutte le prestazioni e relativi oneri connessi, conseguenti e necessari per l’esecuzione a regola d’arte delle prestazioni;</w:t>
      </w:r>
    </w:p>
    <w:p w14:paraId="1B950484" w14:textId="77777777" w:rsidR="00304C58" w:rsidRPr="00441A54" w:rsidRDefault="00304C58" w:rsidP="00304C58">
      <w:pPr>
        <w:tabs>
          <w:tab w:val="num" w:pos="0"/>
          <w:tab w:val="num" w:pos="1068"/>
        </w:tabs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GG) di valutare remunerativa la propria offerta e che i prezzi progettuali sono pienamente congrui;</w:t>
      </w:r>
    </w:p>
    <w:p w14:paraId="3EDAF918" w14:textId="77777777" w:rsidR="00304C58" w:rsidRPr="00441A54" w:rsidRDefault="00304C58" w:rsidP="00304C58">
      <w:pPr>
        <w:tabs>
          <w:tab w:val="num" w:pos="0"/>
          <w:tab w:val="num" w:pos="1068"/>
        </w:tabs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HH) di possedere tutte le abilitazioni previste dalla vigente normativa per le prestazioni oggetto dell’appalto;</w:t>
      </w:r>
    </w:p>
    <w:p w14:paraId="7192EFF2" w14:textId="77777777" w:rsidR="00304C58" w:rsidRPr="00441A54" w:rsidRDefault="00304C58" w:rsidP="00304C58">
      <w:pPr>
        <w:tabs>
          <w:tab w:val="num" w:pos="0"/>
          <w:tab w:val="num" w:pos="1068"/>
        </w:tabs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II) di obbligarsi ad attuare a favore dei lavoratori dipendenti e se cooperativa anche verso i soci, condizioni normative e retributive non inferiori a quelle risultanti dai contratti di lavoro e dagli accordi locali integrativi degli stessi, applicabili alla data dell’offerta alla categoria e nella località in cui si svolgono le prestazioni ed a rispettare le norme e procedure previste dalla L. 19.3.90, n. 55 e s.m.i.;</w:t>
      </w:r>
    </w:p>
    <w:p w14:paraId="2D0C1C23" w14:textId="77777777" w:rsidR="00304C58" w:rsidRPr="00441A54" w:rsidRDefault="00304C58" w:rsidP="00304C58">
      <w:pPr>
        <w:tabs>
          <w:tab w:val="num" w:pos="0"/>
          <w:tab w:val="num" w:pos="1068"/>
        </w:tabs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LL) di aver tenuto conto nell’offerta degli oneri previsti per i piani della sicurezza fisica dei lavoratori;</w:t>
      </w:r>
    </w:p>
    <w:p w14:paraId="44A0430E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 xml:space="preserve">MM) di impegnarsi ad osservare l’obbligo di tracciabilità dei flussi finanziari di cui alla legge 13 agosto 2010, n. 136 e ss. mm. </w:t>
      </w:r>
      <w:proofErr w:type="gramStart"/>
      <w:r w:rsidRPr="00441A54">
        <w:rPr>
          <w:rFonts w:ascii="Calibri" w:hAnsi="Calibri" w:cs="Calibri"/>
          <w:sz w:val="22"/>
          <w:szCs w:val="22"/>
        </w:rPr>
        <w:t>ed</w:t>
      </w:r>
      <w:proofErr w:type="gramEnd"/>
      <w:r w:rsidRPr="00441A54">
        <w:rPr>
          <w:rFonts w:ascii="Calibri" w:hAnsi="Calibri" w:cs="Calibri"/>
          <w:sz w:val="22"/>
          <w:szCs w:val="22"/>
        </w:rPr>
        <w:t xml:space="preserve"> ii., a pena di nullità assoluta del contratto</w:t>
      </w:r>
    </w:p>
    <w:p w14:paraId="53394FD8" w14:textId="77777777" w:rsidR="00304C58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NN) di impegnarsi, ai sensi dell’art. 2, c. 3 del DPR 16.4.2013, n. 62, a far rispettare ai propri dipendenti gli obblighi di condotta previsti dal codice di comportamento per i dipendenti pubblici;</w:t>
      </w:r>
    </w:p>
    <w:p w14:paraId="58B8F08D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OO) ……………………</w:t>
      </w:r>
      <w:r w:rsidRPr="00441A54">
        <w:rPr>
          <w:rFonts w:ascii="Calibri" w:hAnsi="Calibri" w:cs="Calibri"/>
          <w:color w:val="000000"/>
          <w:sz w:val="22"/>
          <w:szCs w:val="22"/>
        </w:rPr>
        <w:t xml:space="preserve"> (</w:t>
      </w:r>
      <w:r w:rsidRPr="00441A5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NB Specificare altri requisiti in base al tipo di prestazione oggetto dell’affidamento</w:t>
      </w:r>
      <w:r w:rsidRPr="00441A54">
        <w:rPr>
          <w:rFonts w:ascii="Calibri" w:hAnsi="Calibri" w:cs="Calibri"/>
          <w:color w:val="000000"/>
          <w:sz w:val="22"/>
          <w:szCs w:val="22"/>
        </w:rPr>
        <w:t>)</w:t>
      </w:r>
    </w:p>
    <w:p w14:paraId="49F13E51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Mediante apposizione di timbro e firma si autorizza anche il trattamento e l’utilizzo dei dati ai sensi del Regolamento UE 2016/679.</w:t>
      </w:r>
    </w:p>
    <w:p w14:paraId="6E69E1F7" w14:textId="77777777" w:rsidR="00BC3F65" w:rsidRDefault="00BC3F65" w:rsidP="00304C58">
      <w:pPr>
        <w:jc w:val="both"/>
        <w:rPr>
          <w:rFonts w:ascii="Calibri" w:hAnsi="Calibri" w:cs="Calibri"/>
          <w:sz w:val="22"/>
          <w:szCs w:val="22"/>
        </w:rPr>
      </w:pPr>
    </w:p>
    <w:p w14:paraId="1FD39333" w14:textId="77777777" w:rsidR="00BC3F65" w:rsidRDefault="00BC3F65" w:rsidP="00304C58">
      <w:pPr>
        <w:jc w:val="both"/>
        <w:rPr>
          <w:rFonts w:ascii="Calibri" w:hAnsi="Calibri" w:cs="Calibri"/>
          <w:sz w:val="22"/>
          <w:szCs w:val="22"/>
        </w:rPr>
      </w:pPr>
    </w:p>
    <w:p w14:paraId="576235CA" w14:textId="77777777" w:rsidR="00BC3F65" w:rsidRDefault="00BC3F65" w:rsidP="00304C58">
      <w:pPr>
        <w:jc w:val="both"/>
        <w:rPr>
          <w:rFonts w:ascii="Calibri" w:hAnsi="Calibri" w:cs="Calibri"/>
          <w:sz w:val="22"/>
          <w:szCs w:val="22"/>
        </w:rPr>
      </w:pPr>
    </w:p>
    <w:p w14:paraId="08E0F905" w14:textId="77777777" w:rsidR="00BC3F65" w:rsidRDefault="00BC3F65" w:rsidP="00304C58">
      <w:pPr>
        <w:jc w:val="both"/>
        <w:rPr>
          <w:rFonts w:ascii="Calibri" w:hAnsi="Calibri" w:cs="Calibri"/>
          <w:sz w:val="22"/>
          <w:szCs w:val="22"/>
        </w:rPr>
      </w:pPr>
    </w:p>
    <w:p w14:paraId="46A4C9FC" w14:textId="77777777" w:rsidR="00BC3F65" w:rsidRDefault="00BC3F65" w:rsidP="00304C58">
      <w:pPr>
        <w:jc w:val="both"/>
        <w:rPr>
          <w:rFonts w:ascii="Calibri" w:hAnsi="Calibri" w:cs="Calibri"/>
          <w:sz w:val="22"/>
          <w:szCs w:val="22"/>
        </w:rPr>
      </w:pPr>
    </w:p>
    <w:p w14:paraId="17FDB158" w14:textId="77777777" w:rsidR="00BC3F65" w:rsidRDefault="00BC3F65" w:rsidP="00304C58">
      <w:pPr>
        <w:jc w:val="both"/>
        <w:rPr>
          <w:rFonts w:ascii="Calibri" w:hAnsi="Calibri" w:cs="Calibri"/>
          <w:sz w:val="22"/>
          <w:szCs w:val="22"/>
        </w:rPr>
      </w:pPr>
    </w:p>
    <w:p w14:paraId="7EAF3914" w14:textId="77777777" w:rsidR="00BC3F65" w:rsidRDefault="00BC3F65" w:rsidP="00304C58">
      <w:pPr>
        <w:jc w:val="both"/>
        <w:rPr>
          <w:rFonts w:ascii="Calibri" w:hAnsi="Calibri" w:cs="Calibri"/>
          <w:sz w:val="22"/>
          <w:szCs w:val="22"/>
        </w:rPr>
      </w:pPr>
    </w:p>
    <w:p w14:paraId="169A7A57" w14:textId="7A8941D3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 xml:space="preserve">Data </w:t>
      </w:r>
      <w:proofErr w:type="gramStart"/>
      <w:r w:rsidRPr="00441A54">
        <w:rPr>
          <w:rFonts w:ascii="Calibri" w:hAnsi="Calibri" w:cs="Calibri"/>
          <w:sz w:val="22"/>
          <w:szCs w:val="22"/>
        </w:rPr>
        <w:t>…</w:t>
      </w:r>
      <w:r w:rsidR="006E7D01">
        <w:rPr>
          <w:rFonts w:ascii="Calibri" w:hAnsi="Calibri" w:cs="Calibri"/>
          <w:sz w:val="22"/>
          <w:szCs w:val="22"/>
        </w:rPr>
        <w:t>….</w:t>
      </w:r>
      <w:proofErr w:type="gramEnd"/>
      <w:r w:rsidR="006E7D01">
        <w:rPr>
          <w:rFonts w:ascii="Calibri" w:hAnsi="Calibri" w:cs="Calibri"/>
          <w:sz w:val="22"/>
          <w:szCs w:val="22"/>
        </w:rPr>
        <w:t>.</w:t>
      </w:r>
      <w:r w:rsidRPr="00441A54">
        <w:rPr>
          <w:rFonts w:ascii="Calibri" w:hAnsi="Calibri" w:cs="Calibri"/>
          <w:sz w:val="22"/>
          <w:szCs w:val="22"/>
        </w:rPr>
        <w:t>…………….</w:t>
      </w:r>
    </w:p>
    <w:p w14:paraId="3F541706" w14:textId="77777777" w:rsidR="00304C58" w:rsidRPr="00441A54" w:rsidRDefault="00304C58" w:rsidP="00304C58">
      <w:pPr>
        <w:jc w:val="both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ab/>
      </w:r>
      <w:r w:rsidRPr="00441A54">
        <w:rPr>
          <w:rFonts w:ascii="Calibri" w:hAnsi="Calibri" w:cs="Calibri"/>
          <w:sz w:val="22"/>
          <w:szCs w:val="22"/>
        </w:rPr>
        <w:tab/>
      </w:r>
      <w:r w:rsidRPr="00441A54">
        <w:rPr>
          <w:rFonts w:ascii="Calibri" w:hAnsi="Calibri" w:cs="Calibri"/>
          <w:sz w:val="22"/>
          <w:szCs w:val="22"/>
        </w:rPr>
        <w:tab/>
      </w:r>
      <w:r w:rsidRPr="00441A54">
        <w:rPr>
          <w:rFonts w:ascii="Calibri" w:hAnsi="Calibri" w:cs="Calibri"/>
          <w:sz w:val="22"/>
          <w:szCs w:val="22"/>
        </w:rPr>
        <w:tab/>
      </w:r>
      <w:r w:rsidRPr="00441A54">
        <w:rPr>
          <w:rFonts w:ascii="Calibri" w:hAnsi="Calibri" w:cs="Calibri"/>
          <w:sz w:val="22"/>
          <w:szCs w:val="22"/>
        </w:rPr>
        <w:tab/>
      </w:r>
      <w:r w:rsidRPr="00441A54">
        <w:rPr>
          <w:rFonts w:ascii="Calibri" w:hAnsi="Calibri" w:cs="Calibri"/>
          <w:sz w:val="22"/>
          <w:szCs w:val="22"/>
        </w:rPr>
        <w:tab/>
      </w:r>
    </w:p>
    <w:p w14:paraId="2BD8ACB0" w14:textId="77777777" w:rsidR="00BC3F65" w:rsidRDefault="00BC3F65" w:rsidP="00304C58">
      <w:pPr>
        <w:jc w:val="right"/>
        <w:rPr>
          <w:rFonts w:ascii="Calibri" w:hAnsi="Calibri" w:cs="Calibri"/>
          <w:sz w:val="22"/>
          <w:szCs w:val="22"/>
        </w:rPr>
      </w:pPr>
    </w:p>
    <w:p w14:paraId="7EF93321" w14:textId="77777777" w:rsidR="00BC3F65" w:rsidRDefault="00BC3F65" w:rsidP="00304C58">
      <w:pPr>
        <w:jc w:val="right"/>
        <w:rPr>
          <w:rFonts w:ascii="Calibri" w:hAnsi="Calibri" w:cs="Calibri"/>
          <w:sz w:val="22"/>
          <w:szCs w:val="22"/>
        </w:rPr>
      </w:pPr>
    </w:p>
    <w:p w14:paraId="55C66819" w14:textId="77777777" w:rsidR="00BC3F65" w:rsidRDefault="00BC3F65" w:rsidP="00304C58">
      <w:pPr>
        <w:jc w:val="right"/>
        <w:rPr>
          <w:rFonts w:ascii="Calibri" w:hAnsi="Calibri" w:cs="Calibri"/>
          <w:sz w:val="22"/>
          <w:szCs w:val="22"/>
        </w:rPr>
      </w:pPr>
    </w:p>
    <w:p w14:paraId="54AA14A3" w14:textId="77777777" w:rsidR="00BC3F65" w:rsidRDefault="00BC3F65" w:rsidP="00304C58">
      <w:pPr>
        <w:jc w:val="right"/>
        <w:rPr>
          <w:rFonts w:ascii="Calibri" w:hAnsi="Calibri" w:cs="Calibri"/>
          <w:sz w:val="22"/>
          <w:szCs w:val="22"/>
        </w:rPr>
      </w:pPr>
    </w:p>
    <w:p w14:paraId="75045A2E" w14:textId="77777777" w:rsidR="00BC3F65" w:rsidRDefault="00BC3F65" w:rsidP="00304C58">
      <w:pPr>
        <w:jc w:val="right"/>
        <w:rPr>
          <w:rFonts w:ascii="Calibri" w:hAnsi="Calibri" w:cs="Calibri"/>
          <w:sz w:val="22"/>
          <w:szCs w:val="22"/>
        </w:rPr>
      </w:pPr>
    </w:p>
    <w:p w14:paraId="18041C98" w14:textId="1BE6818A" w:rsidR="00304C58" w:rsidRDefault="00304C58" w:rsidP="00304C58">
      <w:pPr>
        <w:jc w:val="right"/>
        <w:rPr>
          <w:rFonts w:ascii="Calibri" w:hAnsi="Calibri" w:cs="Calibri"/>
          <w:sz w:val="22"/>
          <w:szCs w:val="22"/>
        </w:rPr>
      </w:pPr>
      <w:r w:rsidRPr="00441A54">
        <w:rPr>
          <w:rFonts w:ascii="Calibri" w:hAnsi="Calibri" w:cs="Calibri"/>
          <w:sz w:val="22"/>
          <w:szCs w:val="22"/>
        </w:rPr>
        <w:t>IL DICHIARANTE</w:t>
      </w:r>
    </w:p>
    <w:p w14:paraId="70C9BDC5" w14:textId="77777777" w:rsidR="00304C58" w:rsidRDefault="00304C58" w:rsidP="00304C58">
      <w:pPr>
        <w:jc w:val="right"/>
        <w:rPr>
          <w:rFonts w:ascii="Calibri" w:hAnsi="Calibri" w:cs="Calibri"/>
          <w:sz w:val="22"/>
          <w:szCs w:val="22"/>
        </w:rPr>
      </w:pPr>
    </w:p>
    <w:p w14:paraId="06822482" w14:textId="77777777" w:rsidR="00304C58" w:rsidRPr="00441A54" w:rsidRDefault="00304C58" w:rsidP="00304C58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</w:t>
      </w:r>
      <w:r w:rsidRPr="00441A54">
        <w:rPr>
          <w:rFonts w:ascii="Calibri" w:hAnsi="Calibri" w:cs="Calibri"/>
          <w:sz w:val="22"/>
          <w:szCs w:val="22"/>
        </w:rPr>
        <w:t xml:space="preserve"> </w:t>
      </w:r>
    </w:p>
    <w:p w14:paraId="3779DF20" w14:textId="77777777" w:rsidR="006E7D01" w:rsidRDefault="006E7D01" w:rsidP="00304C58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1FFF1946" w14:textId="77777777" w:rsidR="00BC3F65" w:rsidRDefault="00BC3F65" w:rsidP="00304C58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03F0A4B9" w14:textId="77777777" w:rsidR="00BC3F65" w:rsidRDefault="00BC3F65" w:rsidP="00304C58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1897CC15" w14:textId="77777777" w:rsidR="00BC3F65" w:rsidRDefault="00BC3F65" w:rsidP="00304C58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5F6677E2" w14:textId="77777777" w:rsidR="00BC3F65" w:rsidRDefault="00BC3F65" w:rsidP="00304C58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43901778" w14:textId="77777777" w:rsidR="00BC3F65" w:rsidRDefault="00BC3F65" w:rsidP="00304C58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sectPr w:rsidR="00BC3F65" w:rsidSect="00B166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58FCF" w14:textId="77777777" w:rsidR="0018264C" w:rsidRDefault="0018264C">
      <w:r>
        <w:separator/>
      </w:r>
    </w:p>
  </w:endnote>
  <w:endnote w:type="continuationSeparator" w:id="0">
    <w:p w14:paraId="58F87C19" w14:textId="77777777" w:rsidR="0018264C" w:rsidRDefault="0018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C1546" w14:textId="77777777" w:rsidR="000236C2" w:rsidRDefault="000236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C505E" w14:textId="77777777" w:rsidR="000236C2" w:rsidRDefault="000236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DF7A3" w14:textId="77777777" w:rsidR="000236C2" w:rsidRDefault="000236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B463F" w14:textId="77777777" w:rsidR="0018264C" w:rsidRDefault="0018264C">
      <w:r>
        <w:separator/>
      </w:r>
    </w:p>
  </w:footnote>
  <w:footnote w:type="continuationSeparator" w:id="0">
    <w:p w14:paraId="2B278529" w14:textId="77777777" w:rsidR="0018264C" w:rsidRDefault="00182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5A448" w14:textId="77777777" w:rsidR="000236C2" w:rsidRDefault="000236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0D189" w14:textId="77777777" w:rsidR="000236C2" w:rsidRDefault="000236C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C28C8" w14:textId="77777777" w:rsidR="000236C2" w:rsidRDefault="000236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5" w15:restartNumberingAfterBreak="0">
    <w:nsid w:val="06B466C5"/>
    <w:multiLevelType w:val="hybridMultilevel"/>
    <w:tmpl w:val="15B04A5A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7393D6D"/>
    <w:multiLevelType w:val="hybridMultilevel"/>
    <w:tmpl w:val="9BE2CF80"/>
    <w:lvl w:ilvl="0" w:tplc="F21CA51A">
      <w:start w:val="1"/>
      <w:numFmt w:val="lowerLetter"/>
      <w:lvlText w:val="%1)"/>
      <w:lvlJc w:val="left"/>
      <w:pPr>
        <w:ind w:left="1413" w:hanging="705"/>
      </w:pPr>
      <w:rPr>
        <w:rFonts w:ascii="Calibri" w:eastAsia="Times New Roman" w:hAnsi="Calibri" w:cs="Calibri" w:hint="default"/>
        <w:b w:val="0"/>
        <w:bCs w:val="0"/>
        <w:i/>
        <w:iCs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8055CF4"/>
    <w:multiLevelType w:val="multilevel"/>
    <w:tmpl w:val="67B0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896CA5"/>
    <w:multiLevelType w:val="hybridMultilevel"/>
    <w:tmpl w:val="A61E53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03E78"/>
    <w:multiLevelType w:val="multilevel"/>
    <w:tmpl w:val="A438A6BC"/>
    <w:lvl w:ilvl="0">
      <w:start w:val="1"/>
      <w:numFmt w:val="lowerLetter"/>
      <w:lvlText w:val="%1)"/>
      <w:lvlJc w:val="left"/>
      <w:pPr>
        <w:tabs>
          <w:tab w:val="num" w:pos="808"/>
        </w:tabs>
        <w:ind w:left="808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28"/>
        </w:tabs>
        <w:ind w:left="1528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248"/>
        </w:tabs>
        <w:ind w:left="2248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608"/>
        </w:tabs>
        <w:ind w:left="2608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68"/>
        </w:tabs>
        <w:ind w:left="2968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28"/>
        </w:tabs>
        <w:ind w:left="3328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88"/>
        </w:tabs>
        <w:ind w:left="3688" w:hanging="360"/>
      </w:pPr>
      <w:rPr>
        <w:sz w:val="22"/>
        <w:szCs w:val="22"/>
      </w:rPr>
    </w:lvl>
  </w:abstractNum>
  <w:abstractNum w:abstractNumId="10" w15:restartNumberingAfterBreak="0">
    <w:nsid w:val="0F3930CB"/>
    <w:multiLevelType w:val="hybridMultilevel"/>
    <w:tmpl w:val="21F897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04419"/>
    <w:multiLevelType w:val="hybridMultilevel"/>
    <w:tmpl w:val="6D4EBDDA"/>
    <w:lvl w:ilvl="0" w:tplc="94B2E7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CD4E43"/>
    <w:multiLevelType w:val="hybridMultilevel"/>
    <w:tmpl w:val="2ED881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F2BFC"/>
    <w:multiLevelType w:val="hybridMultilevel"/>
    <w:tmpl w:val="FF7842EA"/>
    <w:lvl w:ilvl="0" w:tplc="FDFEA7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4D0972"/>
    <w:multiLevelType w:val="hybridMultilevel"/>
    <w:tmpl w:val="C4903EF6"/>
    <w:lvl w:ilvl="0" w:tplc="5D666A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E6A66"/>
    <w:multiLevelType w:val="hybridMultilevel"/>
    <w:tmpl w:val="079EA8E2"/>
    <w:lvl w:ilvl="0" w:tplc="C840CAE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E25FB0"/>
    <w:multiLevelType w:val="hybridMultilevel"/>
    <w:tmpl w:val="2E6ADF72"/>
    <w:lvl w:ilvl="0" w:tplc="D30618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91647"/>
    <w:multiLevelType w:val="hybridMultilevel"/>
    <w:tmpl w:val="5CB29538"/>
    <w:lvl w:ilvl="0" w:tplc="2C3690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560DD1"/>
    <w:multiLevelType w:val="hybridMultilevel"/>
    <w:tmpl w:val="0046D6AA"/>
    <w:lvl w:ilvl="0" w:tplc="FBEC2DE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8531AA"/>
    <w:multiLevelType w:val="hybridMultilevel"/>
    <w:tmpl w:val="567A1358"/>
    <w:lvl w:ilvl="0" w:tplc="768C48F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1E1623"/>
    <w:multiLevelType w:val="hybridMultilevel"/>
    <w:tmpl w:val="EC3A1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C16F47"/>
    <w:multiLevelType w:val="hybridMultilevel"/>
    <w:tmpl w:val="2FFE8DB0"/>
    <w:lvl w:ilvl="0" w:tplc="0BF4FD9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6410EE"/>
    <w:multiLevelType w:val="hybridMultilevel"/>
    <w:tmpl w:val="406CFB98"/>
    <w:lvl w:ilvl="0" w:tplc="32A8A8B2">
      <w:start w:val="2"/>
      <w:numFmt w:val="bullet"/>
      <w:lvlText w:val="-"/>
      <w:lvlJc w:val="left"/>
      <w:pPr>
        <w:ind w:left="720" w:hanging="360"/>
      </w:pPr>
      <w:rPr>
        <w:rFonts w:ascii="Palatino Linotype" w:eastAsia="NSimSun" w:hAnsi="Palatino Linotype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B5130"/>
    <w:multiLevelType w:val="hybridMultilevel"/>
    <w:tmpl w:val="632E64B6"/>
    <w:lvl w:ilvl="0" w:tplc="4C420DBC">
      <w:start w:val="4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  <w:b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80110F"/>
    <w:multiLevelType w:val="hybridMultilevel"/>
    <w:tmpl w:val="0C240D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403643"/>
    <w:multiLevelType w:val="hybridMultilevel"/>
    <w:tmpl w:val="22F21B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FB6F60"/>
    <w:multiLevelType w:val="hybridMultilevel"/>
    <w:tmpl w:val="87F8A960"/>
    <w:lvl w:ilvl="0" w:tplc="CFB62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98743F"/>
    <w:multiLevelType w:val="hybridMultilevel"/>
    <w:tmpl w:val="306880DC"/>
    <w:lvl w:ilvl="0" w:tplc="8C68F0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B26D03"/>
    <w:multiLevelType w:val="hybridMultilevel"/>
    <w:tmpl w:val="F3360A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D843C0"/>
    <w:multiLevelType w:val="hybridMultilevel"/>
    <w:tmpl w:val="5D3C2D60"/>
    <w:lvl w:ilvl="0" w:tplc="12FEEC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6201F2"/>
    <w:multiLevelType w:val="hybridMultilevel"/>
    <w:tmpl w:val="E55A6B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931B9B"/>
    <w:multiLevelType w:val="hybridMultilevel"/>
    <w:tmpl w:val="12F45C26"/>
    <w:lvl w:ilvl="0" w:tplc="72242C9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AC7899"/>
    <w:multiLevelType w:val="hybridMultilevel"/>
    <w:tmpl w:val="A0763E16"/>
    <w:lvl w:ilvl="0" w:tplc="1F5693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226290"/>
    <w:multiLevelType w:val="hybridMultilevel"/>
    <w:tmpl w:val="D1EE2476"/>
    <w:lvl w:ilvl="0" w:tplc="8DF2E578">
      <w:start w:val="2"/>
      <w:numFmt w:val="bullet"/>
      <w:lvlText w:val="-"/>
      <w:lvlJc w:val="left"/>
      <w:pPr>
        <w:ind w:left="720" w:hanging="360"/>
      </w:pPr>
      <w:rPr>
        <w:rFonts w:ascii="Palatino Linotype" w:eastAsia="NSimSun" w:hAnsi="Palatino Linotype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28278A"/>
    <w:multiLevelType w:val="hybridMultilevel"/>
    <w:tmpl w:val="BC5C956E"/>
    <w:lvl w:ilvl="0" w:tplc="1584D4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1124E3"/>
    <w:multiLevelType w:val="hybridMultilevel"/>
    <w:tmpl w:val="6D443B82"/>
    <w:lvl w:ilvl="0" w:tplc="DB02996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5B0D24"/>
    <w:multiLevelType w:val="hybridMultilevel"/>
    <w:tmpl w:val="3800B340"/>
    <w:lvl w:ilvl="0" w:tplc="07F0CD8E">
      <w:start w:val="4"/>
      <w:numFmt w:val="bullet"/>
      <w:lvlText w:val="-"/>
      <w:lvlJc w:val="left"/>
      <w:pPr>
        <w:ind w:left="720" w:hanging="360"/>
      </w:pPr>
      <w:rPr>
        <w:rFonts w:ascii="Palatino Linotype" w:eastAsia="NSimSun" w:hAnsi="Palatino Linotype" w:cs="Liberation Mon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9D20E4"/>
    <w:multiLevelType w:val="hybridMultilevel"/>
    <w:tmpl w:val="DEC498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F92EB6"/>
    <w:multiLevelType w:val="hybridMultilevel"/>
    <w:tmpl w:val="450412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F61D99"/>
    <w:multiLevelType w:val="multilevel"/>
    <w:tmpl w:val="7FBCCF2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FFFFFF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40" w15:restartNumberingAfterBreak="0">
    <w:nsid w:val="5AB3440C"/>
    <w:multiLevelType w:val="hybridMultilevel"/>
    <w:tmpl w:val="1D92C430"/>
    <w:lvl w:ilvl="0" w:tplc="D136BC02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939E9"/>
    <w:multiLevelType w:val="hybridMultilevel"/>
    <w:tmpl w:val="BF687A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F95F47"/>
    <w:multiLevelType w:val="hybridMultilevel"/>
    <w:tmpl w:val="F164151A"/>
    <w:lvl w:ilvl="0" w:tplc="09FA275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E519E0"/>
    <w:multiLevelType w:val="multilevel"/>
    <w:tmpl w:val="9CA2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33425B"/>
    <w:multiLevelType w:val="hybridMultilevel"/>
    <w:tmpl w:val="C47E8E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2C1844"/>
    <w:multiLevelType w:val="hybridMultilevel"/>
    <w:tmpl w:val="C52A99D4"/>
    <w:lvl w:ilvl="0" w:tplc="C480F7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52FEC"/>
    <w:multiLevelType w:val="hybridMultilevel"/>
    <w:tmpl w:val="FD3ECD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0537D2"/>
    <w:multiLevelType w:val="hybridMultilevel"/>
    <w:tmpl w:val="4508A34C"/>
    <w:lvl w:ilvl="0" w:tplc="410820F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B7523A"/>
    <w:multiLevelType w:val="hybridMultilevel"/>
    <w:tmpl w:val="A9D4BE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725751">
    <w:abstractNumId w:val="0"/>
  </w:num>
  <w:num w:numId="2" w16cid:durableId="2121953611">
    <w:abstractNumId w:val="1"/>
  </w:num>
  <w:num w:numId="3" w16cid:durableId="358436687">
    <w:abstractNumId w:val="2"/>
  </w:num>
  <w:num w:numId="4" w16cid:durableId="1031496235">
    <w:abstractNumId w:val="3"/>
  </w:num>
  <w:num w:numId="5" w16cid:durableId="1503005095">
    <w:abstractNumId w:val="4"/>
  </w:num>
  <w:num w:numId="6" w16cid:durableId="2022731028">
    <w:abstractNumId w:val="36"/>
  </w:num>
  <w:num w:numId="7" w16cid:durableId="1629579618">
    <w:abstractNumId w:val="32"/>
  </w:num>
  <w:num w:numId="8" w16cid:durableId="356346664">
    <w:abstractNumId w:val="16"/>
  </w:num>
  <w:num w:numId="9" w16cid:durableId="498741697">
    <w:abstractNumId w:val="37"/>
  </w:num>
  <w:num w:numId="10" w16cid:durableId="19670632">
    <w:abstractNumId w:val="11"/>
  </w:num>
  <w:num w:numId="11" w16cid:durableId="182020619">
    <w:abstractNumId w:val="14"/>
  </w:num>
  <w:num w:numId="12" w16cid:durableId="1809743169">
    <w:abstractNumId w:val="28"/>
  </w:num>
  <w:num w:numId="13" w16cid:durableId="1960531821">
    <w:abstractNumId w:val="20"/>
  </w:num>
  <w:num w:numId="14" w16cid:durableId="683479530">
    <w:abstractNumId w:val="39"/>
  </w:num>
  <w:num w:numId="15" w16cid:durableId="1723750695">
    <w:abstractNumId w:val="7"/>
  </w:num>
  <w:num w:numId="16" w16cid:durableId="1998730521">
    <w:abstractNumId w:val="43"/>
  </w:num>
  <w:num w:numId="17" w16cid:durableId="1245723847">
    <w:abstractNumId w:val="33"/>
  </w:num>
  <w:num w:numId="18" w16cid:durableId="1821924933">
    <w:abstractNumId w:val="22"/>
  </w:num>
  <w:num w:numId="19" w16cid:durableId="999774296">
    <w:abstractNumId w:val="25"/>
  </w:num>
  <w:num w:numId="20" w16cid:durableId="1642494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4186450">
    <w:abstractNumId w:val="29"/>
  </w:num>
  <w:num w:numId="22" w16cid:durableId="295179833">
    <w:abstractNumId w:val="34"/>
  </w:num>
  <w:num w:numId="23" w16cid:durableId="1125849081">
    <w:abstractNumId w:val="31"/>
  </w:num>
  <w:num w:numId="24" w16cid:durableId="1633712452">
    <w:abstractNumId w:val="40"/>
  </w:num>
  <w:num w:numId="25" w16cid:durableId="2075657522">
    <w:abstractNumId w:val="38"/>
  </w:num>
  <w:num w:numId="26" w16cid:durableId="133522434">
    <w:abstractNumId w:val="44"/>
  </w:num>
  <w:num w:numId="27" w16cid:durableId="1692493007">
    <w:abstractNumId w:val="46"/>
  </w:num>
  <w:num w:numId="28" w16cid:durableId="542792024">
    <w:abstractNumId w:val="35"/>
  </w:num>
  <w:num w:numId="29" w16cid:durableId="1575893827">
    <w:abstractNumId w:val="12"/>
  </w:num>
  <w:num w:numId="30" w16cid:durableId="1017584321">
    <w:abstractNumId w:val="48"/>
  </w:num>
  <w:num w:numId="31" w16cid:durableId="48112961">
    <w:abstractNumId w:val="42"/>
  </w:num>
  <w:num w:numId="32" w16cid:durableId="1860464246">
    <w:abstractNumId w:val="26"/>
  </w:num>
  <w:num w:numId="33" w16cid:durableId="13531917">
    <w:abstractNumId w:val="10"/>
  </w:num>
  <w:num w:numId="34" w16cid:durableId="32118941">
    <w:abstractNumId w:val="23"/>
  </w:num>
  <w:num w:numId="35" w16cid:durableId="1972127097">
    <w:abstractNumId w:val="6"/>
  </w:num>
  <w:num w:numId="36" w16cid:durableId="2103916104">
    <w:abstractNumId w:val="5"/>
  </w:num>
  <w:num w:numId="37" w16cid:durableId="765346871">
    <w:abstractNumId w:val="30"/>
  </w:num>
  <w:num w:numId="38" w16cid:durableId="1829706656">
    <w:abstractNumId w:val="15"/>
  </w:num>
  <w:num w:numId="39" w16cid:durableId="38630496">
    <w:abstractNumId w:val="27"/>
  </w:num>
  <w:num w:numId="40" w16cid:durableId="924001475">
    <w:abstractNumId w:val="24"/>
  </w:num>
  <w:num w:numId="41" w16cid:durableId="1305543024">
    <w:abstractNumId w:val="8"/>
  </w:num>
  <w:num w:numId="42" w16cid:durableId="1714843758">
    <w:abstractNumId w:val="18"/>
  </w:num>
  <w:num w:numId="43" w16cid:durableId="1541438291">
    <w:abstractNumId w:val="13"/>
  </w:num>
  <w:num w:numId="44" w16cid:durableId="952901032">
    <w:abstractNumId w:val="41"/>
  </w:num>
  <w:num w:numId="45" w16cid:durableId="274752252">
    <w:abstractNumId w:val="47"/>
  </w:num>
  <w:num w:numId="46" w16cid:durableId="2033147665">
    <w:abstractNumId w:val="45"/>
  </w:num>
  <w:num w:numId="47" w16cid:durableId="1730957003">
    <w:abstractNumId w:val="21"/>
  </w:num>
  <w:num w:numId="48" w16cid:durableId="1666323332">
    <w:abstractNumId w:val="19"/>
  </w:num>
  <w:num w:numId="49" w16cid:durableId="15706546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76"/>
    <w:rsid w:val="000236C2"/>
    <w:rsid w:val="00056585"/>
    <w:rsid w:val="000C4950"/>
    <w:rsid w:val="000D67D2"/>
    <w:rsid w:val="000F5328"/>
    <w:rsid w:val="00132615"/>
    <w:rsid w:val="00182561"/>
    <w:rsid w:val="0018264C"/>
    <w:rsid w:val="00190598"/>
    <w:rsid w:val="00247518"/>
    <w:rsid w:val="002609DE"/>
    <w:rsid w:val="002A6096"/>
    <w:rsid w:val="00304C58"/>
    <w:rsid w:val="00374106"/>
    <w:rsid w:val="003A1643"/>
    <w:rsid w:val="00406870"/>
    <w:rsid w:val="0042788B"/>
    <w:rsid w:val="0045401E"/>
    <w:rsid w:val="0046295A"/>
    <w:rsid w:val="00476862"/>
    <w:rsid w:val="0048704B"/>
    <w:rsid w:val="005D7473"/>
    <w:rsid w:val="006142C9"/>
    <w:rsid w:val="006E7D01"/>
    <w:rsid w:val="00705E23"/>
    <w:rsid w:val="00754E12"/>
    <w:rsid w:val="007851CB"/>
    <w:rsid w:val="007F19B4"/>
    <w:rsid w:val="008077F7"/>
    <w:rsid w:val="00815779"/>
    <w:rsid w:val="00864A3B"/>
    <w:rsid w:val="00886861"/>
    <w:rsid w:val="008B7FB7"/>
    <w:rsid w:val="00A2163D"/>
    <w:rsid w:val="00A86918"/>
    <w:rsid w:val="00AC64D0"/>
    <w:rsid w:val="00B1665A"/>
    <w:rsid w:val="00B60276"/>
    <w:rsid w:val="00B7330B"/>
    <w:rsid w:val="00B77FFA"/>
    <w:rsid w:val="00B96682"/>
    <w:rsid w:val="00BC3F65"/>
    <w:rsid w:val="00BE6D97"/>
    <w:rsid w:val="00BF554E"/>
    <w:rsid w:val="00BF5967"/>
    <w:rsid w:val="00C62AA1"/>
    <w:rsid w:val="00CA33E9"/>
    <w:rsid w:val="00D12408"/>
    <w:rsid w:val="00DC1B56"/>
    <w:rsid w:val="00DE0986"/>
    <w:rsid w:val="00DE38B7"/>
    <w:rsid w:val="00E15085"/>
    <w:rsid w:val="00E32CB4"/>
    <w:rsid w:val="00EF1178"/>
    <w:rsid w:val="00F3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4DA1"/>
  <w15:chartTrackingRefBased/>
  <w15:docId w15:val="{7D991737-A89A-48AE-94F2-AF0B654D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e">
    <w:name w:val="Normal"/>
    <w:qFormat/>
    <w:rsid w:val="00304C5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B60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B60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B60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B60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B60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02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02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02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02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60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rsid w:val="00B60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B60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B6027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rsid w:val="00B6027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027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027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027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027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02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0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0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0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0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027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6027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6027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0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027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0276"/>
    <w:rPr>
      <w:b/>
      <w:bCs/>
      <w:smallCaps/>
      <w:color w:val="0F4761" w:themeColor="accent1" w:themeShade="BF"/>
      <w:spacing w:val="5"/>
    </w:rPr>
  </w:style>
  <w:style w:type="character" w:customStyle="1" w:styleId="WW8Num1z0">
    <w:name w:val="WW8Num1z0"/>
    <w:rsid w:val="00304C58"/>
  </w:style>
  <w:style w:type="character" w:customStyle="1" w:styleId="WW8Num1z1">
    <w:name w:val="WW8Num1z1"/>
    <w:rsid w:val="00304C58"/>
  </w:style>
  <w:style w:type="character" w:customStyle="1" w:styleId="WW8Num1z2">
    <w:name w:val="WW8Num1z2"/>
    <w:rsid w:val="00304C58"/>
  </w:style>
  <w:style w:type="character" w:customStyle="1" w:styleId="WW8Num1z3">
    <w:name w:val="WW8Num1z3"/>
    <w:rsid w:val="00304C58"/>
  </w:style>
  <w:style w:type="character" w:customStyle="1" w:styleId="WW8Num1z4">
    <w:name w:val="WW8Num1z4"/>
    <w:rsid w:val="00304C58"/>
  </w:style>
  <w:style w:type="character" w:customStyle="1" w:styleId="WW8Num1z5">
    <w:name w:val="WW8Num1z5"/>
    <w:rsid w:val="00304C58"/>
  </w:style>
  <w:style w:type="character" w:customStyle="1" w:styleId="WW8Num1z6">
    <w:name w:val="WW8Num1z6"/>
    <w:rsid w:val="00304C58"/>
  </w:style>
  <w:style w:type="character" w:customStyle="1" w:styleId="WW8Num1z7">
    <w:name w:val="WW8Num1z7"/>
    <w:rsid w:val="00304C58"/>
  </w:style>
  <w:style w:type="character" w:customStyle="1" w:styleId="WW8Num1z8">
    <w:name w:val="WW8Num1z8"/>
    <w:rsid w:val="00304C58"/>
  </w:style>
  <w:style w:type="character" w:customStyle="1" w:styleId="WW8Num2z0">
    <w:name w:val="WW8Num2z0"/>
    <w:rsid w:val="00304C58"/>
    <w:rPr>
      <w:rFonts w:ascii="Times New Roman" w:hAnsi="Times New Roman" w:cs="Times New Roman" w:hint="default"/>
      <w:color w:val="000000"/>
      <w:sz w:val="24"/>
      <w:szCs w:val="24"/>
      <w:highlight w:val="yellow"/>
    </w:rPr>
  </w:style>
  <w:style w:type="character" w:customStyle="1" w:styleId="WW8Num3z0">
    <w:name w:val="WW8Num3z0"/>
    <w:rsid w:val="00304C5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4z0">
    <w:name w:val="WW8Num4z0"/>
    <w:rsid w:val="00304C58"/>
    <w:rPr>
      <w:rFonts w:ascii="Symbol" w:hAnsi="Symbol" w:cs="Symbol" w:hint="default"/>
      <w:sz w:val="24"/>
      <w:szCs w:val="24"/>
    </w:rPr>
  </w:style>
  <w:style w:type="character" w:customStyle="1" w:styleId="WW8Num5z0">
    <w:name w:val="WW8Num5z0"/>
    <w:rsid w:val="00304C58"/>
    <w:rPr>
      <w:rFonts w:ascii="Symbol" w:hAnsi="Symbol" w:cs="Symbol" w:hint="default"/>
    </w:rPr>
  </w:style>
  <w:style w:type="character" w:customStyle="1" w:styleId="WW8Num6z0">
    <w:name w:val="WW8Num6z0"/>
    <w:rsid w:val="00304C58"/>
    <w:rPr>
      <w:rFonts w:ascii="Wingdings" w:hAnsi="Wingdings" w:cs="Wingdings" w:hint="default"/>
      <w:sz w:val="28"/>
      <w:szCs w:val="24"/>
    </w:rPr>
  </w:style>
  <w:style w:type="character" w:customStyle="1" w:styleId="WW8Num7z0">
    <w:name w:val="WW8Num7z0"/>
    <w:rsid w:val="00304C58"/>
    <w:rPr>
      <w:rFonts w:hint="default"/>
      <w:b/>
    </w:rPr>
  </w:style>
  <w:style w:type="character" w:customStyle="1" w:styleId="WW8Num7z1">
    <w:name w:val="WW8Num7z1"/>
    <w:rsid w:val="00304C58"/>
  </w:style>
  <w:style w:type="character" w:customStyle="1" w:styleId="WW8Num7z2">
    <w:name w:val="WW8Num7z2"/>
    <w:rsid w:val="00304C58"/>
  </w:style>
  <w:style w:type="character" w:customStyle="1" w:styleId="WW8Num7z3">
    <w:name w:val="WW8Num7z3"/>
    <w:rsid w:val="00304C58"/>
  </w:style>
  <w:style w:type="character" w:customStyle="1" w:styleId="WW8Num7z4">
    <w:name w:val="WW8Num7z4"/>
    <w:rsid w:val="00304C58"/>
  </w:style>
  <w:style w:type="character" w:customStyle="1" w:styleId="WW8Num7z5">
    <w:name w:val="WW8Num7z5"/>
    <w:rsid w:val="00304C58"/>
  </w:style>
  <w:style w:type="character" w:customStyle="1" w:styleId="WW8Num7z6">
    <w:name w:val="WW8Num7z6"/>
    <w:rsid w:val="00304C58"/>
  </w:style>
  <w:style w:type="character" w:customStyle="1" w:styleId="WW8Num7z7">
    <w:name w:val="WW8Num7z7"/>
    <w:rsid w:val="00304C58"/>
  </w:style>
  <w:style w:type="character" w:customStyle="1" w:styleId="WW8Num7z8">
    <w:name w:val="WW8Num7z8"/>
    <w:rsid w:val="00304C58"/>
  </w:style>
  <w:style w:type="character" w:customStyle="1" w:styleId="WW8Num8z0">
    <w:name w:val="WW8Num8z0"/>
    <w:rsid w:val="00304C58"/>
  </w:style>
  <w:style w:type="character" w:customStyle="1" w:styleId="WW8Num8z1">
    <w:name w:val="WW8Num8z1"/>
    <w:rsid w:val="00304C58"/>
  </w:style>
  <w:style w:type="character" w:customStyle="1" w:styleId="WW8Num8z2">
    <w:name w:val="WW8Num8z2"/>
    <w:rsid w:val="00304C58"/>
  </w:style>
  <w:style w:type="character" w:customStyle="1" w:styleId="WW8Num8z3">
    <w:name w:val="WW8Num8z3"/>
    <w:rsid w:val="00304C58"/>
  </w:style>
  <w:style w:type="character" w:customStyle="1" w:styleId="WW8Num8z4">
    <w:name w:val="WW8Num8z4"/>
    <w:rsid w:val="00304C58"/>
  </w:style>
  <w:style w:type="character" w:customStyle="1" w:styleId="WW8Num8z5">
    <w:name w:val="WW8Num8z5"/>
    <w:rsid w:val="00304C58"/>
  </w:style>
  <w:style w:type="character" w:customStyle="1" w:styleId="WW8Num8z6">
    <w:name w:val="WW8Num8z6"/>
    <w:rsid w:val="00304C58"/>
  </w:style>
  <w:style w:type="character" w:customStyle="1" w:styleId="WW8Num8z7">
    <w:name w:val="WW8Num8z7"/>
    <w:rsid w:val="00304C58"/>
  </w:style>
  <w:style w:type="character" w:customStyle="1" w:styleId="WW8Num8z8">
    <w:name w:val="WW8Num8z8"/>
    <w:rsid w:val="00304C58"/>
  </w:style>
  <w:style w:type="character" w:customStyle="1" w:styleId="Carpredefinitoparagrafo2">
    <w:name w:val="Car. predefinito paragrafo2"/>
    <w:rsid w:val="00304C58"/>
  </w:style>
  <w:style w:type="character" w:customStyle="1" w:styleId="WW8Num2z1">
    <w:name w:val="WW8Num2z1"/>
    <w:rsid w:val="00304C58"/>
    <w:rPr>
      <w:rFonts w:ascii="Courier New" w:hAnsi="Courier New" w:cs="Courier New" w:hint="default"/>
    </w:rPr>
  </w:style>
  <w:style w:type="character" w:customStyle="1" w:styleId="WW8Num2z2">
    <w:name w:val="WW8Num2z2"/>
    <w:rsid w:val="00304C58"/>
    <w:rPr>
      <w:rFonts w:ascii="Wingdings" w:hAnsi="Wingdings" w:cs="Wingdings" w:hint="default"/>
    </w:rPr>
  </w:style>
  <w:style w:type="character" w:customStyle="1" w:styleId="WW8Num2z3">
    <w:name w:val="WW8Num2z3"/>
    <w:rsid w:val="00304C58"/>
    <w:rPr>
      <w:rFonts w:ascii="Symbol" w:hAnsi="Symbol" w:cs="Symbol" w:hint="default"/>
    </w:rPr>
  </w:style>
  <w:style w:type="character" w:customStyle="1" w:styleId="WW8Num3z1">
    <w:name w:val="WW8Num3z1"/>
    <w:rsid w:val="00304C58"/>
    <w:rPr>
      <w:rFonts w:ascii="Courier New" w:hAnsi="Courier New" w:cs="Courier New" w:hint="default"/>
    </w:rPr>
  </w:style>
  <w:style w:type="character" w:customStyle="1" w:styleId="WW8Num3z2">
    <w:name w:val="WW8Num3z2"/>
    <w:rsid w:val="00304C58"/>
    <w:rPr>
      <w:rFonts w:ascii="Wingdings" w:hAnsi="Wingdings" w:cs="Wingdings" w:hint="default"/>
    </w:rPr>
  </w:style>
  <w:style w:type="character" w:customStyle="1" w:styleId="WW8Num3z3">
    <w:name w:val="WW8Num3z3"/>
    <w:rsid w:val="00304C58"/>
    <w:rPr>
      <w:rFonts w:ascii="Symbol" w:hAnsi="Symbol" w:cs="Symbol" w:hint="default"/>
    </w:rPr>
  </w:style>
  <w:style w:type="character" w:customStyle="1" w:styleId="WW8Num4z1">
    <w:name w:val="WW8Num4z1"/>
    <w:rsid w:val="00304C58"/>
    <w:rPr>
      <w:rFonts w:ascii="Courier New" w:hAnsi="Courier New" w:cs="Courier New" w:hint="default"/>
    </w:rPr>
  </w:style>
  <w:style w:type="character" w:customStyle="1" w:styleId="WW8Num4z2">
    <w:name w:val="WW8Num4z2"/>
    <w:rsid w:val="00304C58"/>
    <w:rPr>
      <w:rFonts w:ascii="Wingdings" w:hAnsi="Wingdings" w:cs="Wingdings" w:hint="default"/>
    </w:rPr>
  </w:style>
  <w:style w:type="character" w:customStyle="1" w:styleId="WW8Num4z3">
    <w:name w:val="WW8Num4z3"/>
    <w:rsid w:val="00304C58"/>
    <w:rPr>
      <w:rFonts w:ascii="Symbol" w:hAnsi="Symbol" w:cs="Symbol" w:hint="default"/>
    </w:rPr>
  </w:style>
  <w:style w:type="character" w:customStyle="1" w:styleId="WW8Num5z1">
    <w:name w:val="WW8Num5z1"/>
    <w:rsid w:val="00304C58"/>
    <w:rPr>
      <w:rFonts w:ascii="Courier New" w:hAnsi="Courier New" w:cs="Courier New" w:hint="default"/>
    </w:rPr>
  </w:style>
  <w:style w:type="character" w:customStyle="1" w:styleId="WW8Num5z2">
    <w:name w:val="WW8Num5z2"/>
    <w:rsid w:val="00304C58"/>
    <w:rPr>
      <w:rFonts w:ascii="Wingdings" w:hAnsi="Wingdings" w:cs="Wingdings" w:hint="default"/>
    </w:rPr>
  </w:style>
  <w:style w:type="character" w:customStyle="1" w:styleId="WW8Num5z3">
    <w:name w:val="WW8Num5z3"/>
    <w:rsid w:val="00304C58"/>
    <w:rPr>
      <w:rFonts w:ascii="Symbol" w:hAnsi="Symbol" w:cs="Symbol" w:hint="default"/>
    </w:rPr>
  </w:style>
  <w:style w:type="character" w:customStyle="1" w:styleId="WW8Num6z1">
    <w:name w:val="WW8Num6z1"/>
    <w:rsid w:val="00304C58"/>
    <w:rPr>
      <w:rFonts w:ascii="Courier New" w:hAnsi="Courier New" w:cs="Courier New" w:hint="default"/>
    </w:rPr>
  </w:style>
  <w:style w:type="character" w:customStyle="1" w:styleId="WW8Num6z2">
    <w:name w:val="WW8Num6z2"/>
    <w:rsid w:val="00304C58"/>
    <w:rPr>
      <w:rFonts w:ascii="Wingdings" w:hAnsi="Wingdings" w:cs="Wingdings" w:hint="default"/>
    </w:rPr>
  </w:style>
  <w:style w:type="character" w:customStyle="1" w:styleId="WW8Num9z0">
    <w:name w:val="WW8Num9z0"/>
    <w:rsid w:val="00304C58"/>
    <w:rPr>
      <w:rFonts w:hint="default"/>
    </w:rPr>
  </w:style>
  <w:style w:type="character" w:customStyle="1" w:styleId="WW8Num9z1">
    <w:name w:val="WW8Num9z1"/>
    <w:rsid w:val="00304C58"/>
  </w:style>
  <w:style w:type="character" w:customStyle="1" w:styleId="WW8Num9z2">
    <w:name w:val="WW8Num9z2"/>
    <w:rsid w:val="00304C58"/>
  </w:style>
  <w:style w:type="character" w:customStyle="1" w:styleId="WW8Num9z3">
    <w:name w:val="WW8Num9z3"/>
    <w:rsid w:val="00304C58"/>
  </w:style>
  <w:style w:type="character" w:customStyle="1" w:styleId="WW8Num9z4">
    <w:name w:val="WW8Num9z4"/>
    <w:rsid w:val="00304C58"/>
  </w:style>
  <w:style w:type="character" w:customStyle="1" w:styleId="WW8Num9z5">
    <w:name w:val="WW8Num9z5"/>
    <w:rsid w:val="00304C58"/>
  </w:style>
  <w:style w:type="character" w:customStyle="1" w:styleId="WW8Num9z6">
    <w:name w:val="WW8Num9z6"/>
    <w:rsid w:val="00304C58"/>
  </w:style>
  <w:style w:type="character" w:customStyle="1" w:styleId="WW8Num9z7">
    <w:name w:val="WW8Num9z7"/>
    <w:rsid w:val="00304C58"/>
  </w:style>
  <w:style w:type="character" w:customStyle="1" w:styleId="WW8Num9z8">
    <w:name w:val="WW8Num9z8"/>
    <w:rsid w:val="00304C58"/>
  </w:style>
  <w:style w:type="character" w:customStyle="1" w:styleId="WW8Num10z0">
    <w:name w:val="WW8Num10z0"/>
    <w:rsid w:val="00304C58"/>
    <w:rPr>
      <w:rFonts w:hint="default"/>
    </w:rPr>
  </w:style>
  <w:style w:type="character" w:customStyle="1" w:styleId="WW8Num10z1">
    <w:name w:val="WW8Num10z1"/>
    <w:rsid w:val="00304C58"/>
  </w:style>
  <w:style w:type="character" w:customStyle="1" w:styleId="WW8Num10z2">
    <w:name w:val="WW8Num10z2"/>
    <w:rsid w:val="00304C58"/>
  </w:style>
  <w:style w:type="character" w:customStyle="1" w:styleId="WW8Num10z3">
    <w:name w:val="WW8Num10z3"/>
    <w:rsid w:val="00304C58"/>
  </w:style>
  <w:style w:type="character" w:customStyle="1" w:styleId="WW8Num10z4">
    <w:name w:val="WW8Num10z4"/>
    <w:rsid w:val="00304C58"/>
  </w:style>
  <w:style w:type="character" w:customStyle="1" w:styleId="WW8Num10z5">
    <w:name w:val="WW8Num10z5"/>
    <w:rsid w:val="00304C58"/>
  </w:style>
  <w:style w:type="character" w:customStyle="1" w:styleId="WW8Num10z6">
    <w:name w:val="WW8Num10z6"/>
    <w:rsid w:val="00304C58"/>
  </w:style>
  <w:style w:type="character" w:customStyle="1" w:styleId="WW8Num10z7">
    <w:name w:val="WW8Num10z7"/>
    <w:rsid w:val="00304C58"/>
  </w:style>
  <w:style w:type="character" w:customStyle="1" w:styleId="WW8Num10z8">
    <w:name w:val="WW8Num10z8"/>
    <w:rsid w:val="00304C58"/>
  </w:style>
  <w:style w:type="character" w:customStyle="1" w:styleId="WW8Num11z0">
    <w:name w:val="WW8Num11z0"/>
    <w:rsid w:val="00304C58"/>
    <w:rPr>
      <w:rFonts w:ascii="Times New Roman" w:hAnsi="Times New Roman" w:cs="Times New Roman" w:hint="default"/>
      <w:color w:val="auto"/>
      <w:spacing w:val="0"/>
    </w:rPr>
  </w:style>
  <w:style w:type="character" w:customStyle="1" w:styleId="WW8Num12z0">
    <w:name w:val="WW8Num12z0"/>
    <w:rsid w:val="00304C58"/>
  </w:style>
  <w:style w:type="character" w:customStyle="1" w:styleId="WW8Num12z1">
    <w:name w:val="WW8Num12z1"/>
    <w:rsid w:val="00304C58"/>
  </w:style>
  <w:style w:type="character" w:customStyle="1" w:styleId="WW8Num12z2">
    <w:name w:val="WW8Num12z2"/>
    <w:rsid w:val="00304C58"/>
  </w:style>
  <w:style w:type="character" w:customStyle="1" w:styleId="WW8Num12z3">
    <w:name w:val="WW8Num12z3"/>
    <w:rsid w:val="00304C58"/>
  </w:style>
  <w:style w:type="character" w:customStyle="1" w:styleId="WW8Num12z4">
    <w:name w:val="WW8Num12z4"/>
    <w:rsid w:val="00304C58"/>
  </w:style>
  <w:style w:type="character" w:customStyle="1" w:styleId="WW8Num12z5">
    <w:name w:val="WW8Num12z5"/>
    <w:rsid w:val="00304C58"/>
  </w:style>
  <w:style w:type="character" w:customStyle="1" w:styleId="WW8Num12z6">
    <w:name w:val="WW8Num12z6"/>
    <w:rsid w:val="00304C58"/>
  </w:style>
  <w:style w:type="character" w:customStyle="1" w:styleId="WW8Num12z7">
    <w:name w:val="WW8Num12z7"/>
    <w:rsid w:val="00304C58"/>
  </w:style>
  <w:style w:type="character" w:customStyle="1" w:styleId="WW8Num12z8">
    <w:name w:val="WW8Num12z8"/>
    <w:rsid w:val="00304C58"/>
  </w:style>
  <w:style w:type="character" w:customStyle="1" w:styleId="WW8Num13z0">
    <w:name w:val="WW8Num13z0"/>
    <w:rsid w:val="00304C58"/>
    <w:rPr>
      <w:rFonts w:ascii="Wingdings" w:hAnsi="Wingdings" w:cs="Wingdings" w:hint="default"/>
      <w:sz w:val="28"/>
      <w:szCs w:val="24"/>
    </w:rPr>
  </w:style>
  <w:style w:type="character" w:customStyle="1" w:styleId="WW8Num13z1">
    <w:name w:val="WW8Num13z1"/>
    <w:rsid w:val="00304C58"/>
    <w:rPr>
      <w:rFonts w:ascii="Courier New" w:hAnsi="Courier New" w:cs="Courier New" w:hint="default"/>
    </w:rPr>
  </w:style>
  <w:style w:type="character" w:customStyle="1" w:styleId="WW8Num13z2">
    <w:name w:val="WW8Num13z2"/>
    <w:rsid w:val="00304C58"/>
    <w:rPr>
      <w:rFonts w:ascii="Wingdings" w:hAnsi="Wingdings" w:cs="Wingdings" w:hint="default"/>
    </w:rPr>
  </w:style>
  <w:style w:type="character" w:customStyle="1" w:styleId="WW8Num13z3">
    <w:name w:val="WW8Num13z3"/>
    <w:rsid w:val="00304C58"/>
    <w:rPr>
      <w:rFonts w:ascii="Symbol" w:hAnsi="Symbol" w:cs="Symbol" w:hint="default"/>
    </w:rPr>
  </w:style>
  <w:style w:type="character" w:customStyle="1" w:styleId="WW8Num14z0">
    <w:name w:val="WW8Num14z0"/>
    <w:rsid w:val="00304C58"/>
    <w:rPr>
      <w:rFonts w:ascii="Courier New" w:eastAsia="Times New Roman" w:hAnsi="Courier New" w:cs="Courier New" w:hint="default"/>
    </w:rPr>
  </w:style>
  <w:style w:type="character" w:customStyle="1" w:styleId="WW8Num14z1">
    <w:name w:val="WW8Num14z1"/>
    <w:rsid w:val="00304C58"/>
    <w:rPr>
      <w:rFonts w:ascii="Courier New" w:hAnsi="Courier New" w:cs="Courier New" w:hint="default"/>
    </w:rPr>
  </w:style>
  <w:style w:type="character" w:customStyle="1" w:styleId="WW8Num14z2">
    <w:name w:val="WW8Num14z2"/>
    <w:rsid w:val="00304C58"/>
    <w:rPr>
      <w:rFonts w:ascii="Wingdings" w:hAnsi="Wingdings" w:cs="Wingdings" w:hint="default"/>
    </w:rPr>
  </w:style>
  <w:style w:type="character" w:customStyle="1" w:styleId="WW8Num14z3">
    <w:name w:val="WW8Num14z3"/>
    <w:rsid w:val="00304C58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304C58"/>
  </w:style>
  <w:style w:type="character" w:styleId="Collegamentoipertestuale">
    <w:name w:val="Hyperlink"/>
    <w:rsid w:val="00304C58"/>
    <w:rPr>
      <w:color w:val="0000FF"/>
      <w:u w:val="single"/>
    </w:rPr>
  </w:style>
  <w:style w:type="character" w:styleId="Numeropagina">
    <w:name w:val="page number"/>
    <w:rsid w:val="00304C58"/>
  </w:style>
  <w:style w:type="character" w:customStyle="1" w:styleId="TestofumettoCarattere">
    <w:name w:val="Testo fumetto Carattere"/>
    <w:rsid w:val="00304C58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rsid w:val="00304C58"/>
    <w:rPr>
      <w:lang w:eastAsia="zh-CN"/>
    </w:rPr>
  </w:style>
  <w:style w:type="character" w:customStyle="1" w:styleId="PidipaginaCarattere">
    <w:name w:val="Piè di pagina Carattere"/>
    <w:rsid w:val="00304C58"/>
    <w:rPr>
      <w:lang w:eastAsia="zh-CN"/>
    </w:rPr>
  </w:style>
  <w:style w:type="character" w:styleId="Menzionenonrisolta">
    <w:name w:val="Unresolved Mention"/>
    <w:rsid w:val="00304C58"/>
    <w:rPr>
      <w:color w:val="605E5C"/>
      <w:shd w:val="clear" w:color="auto" w:fill="E1DFDD"/>
    </w:rPr>
  </w:style>
  <w:style w:type="paragraph" w:customStyle="1" w:styleId="Titolo20">
    <w:name w:val="Titolo2"/>
    <w:basedOn w:val="Normale"/>
    <w:next w:val="Corpotesto"/>
    <w:rsid w:val="00304C5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304C58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304C58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Elenco">
    <w:name w:val="List"/>
    <w:basedOn w:val="Corpotesto"/>
    <w:rsid w:val="00304C58"/>
    <w:rPr>
      <w:rFonts w:cs="Arial"/>
    </w:rPr>
  </w:style>
  <w:style w:type="paragraph" w:styleId="Didascalia">
    <w:name w:val="caption"/>
    <w:basedOn w:val="Normale"/>
    <w:qFormat/>
    <w:rsid w:val="00304C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304C58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"/>
    <w:rsid w:val="00304C5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stofumetto">
    <w:name w:val="Balloon Text"/>
    <w:basedOn w:val="Normale"/>
    <w:link w:val="TestofumettoCarattere1"/>
    <w:rsid w:val="00304C58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rsid w:val="00304C58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paragraph" w:customStyle="1" w:styleId="Contenutotabella">
    <w:name w:val="Contenuto tabella"/>
    <w:basedOn w:val="Normale"/>
    <w:rsid w:val="00304C58"/>
    <w:pPr>
      <w:suppressLineNumbers/>
    </w:pPr>
  </w:style>
  <w:style w:type="paragraph" w:customStyle="1" w:styleId="Titolotabella">
    <w:name w:val="Titolo tabella"/>
    <w:basedOn w:val="Contenutotabella"/>
    <w:rsid w:val="00304C58"/>
    <w:pPr>
      <w:jc w:val="center"/>
    </w:pPr>
    <w:rPr>
      <w:b/>
      <w:bCs/>
    </w:rPr>
  </w:style>
  <w:style w:type="paragraph" w:customStyle="1" w:styleId="Default">
    <w:name w:val="Default"/>
    <w:rsid w:val="00304C58"/>
    <w:pPr>
      <w:suppressAutoHyphens/>
      <w:spacing w:after="0" w:line="240" w:lineRule="auto"/>
    </w:pPr>
    <w:rPr>
      <w:rFonts w:ascii="Times New Roman" w:eastAsia="NSimSun" w:hAnsi="Times New Roman" w:cs="Arial"/>
      <w:color w:val="000000"/>
      <w:sz w:val="24"/>
      <w:szCs w:val="24"/>
      <w:lang w:eastAsia="zh-CN" w:bidi="hi-IN"/>
      <w14:ligatures w14:val="none"/>
    </w:rPr>
  </w:style>
  <w:style w:type="paragraph" w:styleId="NormaleWeb">
    <w:name w:val="Normal (Web)"/>
    <w:basedOn w:val="Normale"/>
    <w:rsid w:val="00304C58"/>
    <w:pPr>
      <w:suppressAutoHyphens w:val="0"/>
      <w:spacing w:before="100" w:after="100"/>
    </w:pPr>
    <w:rPr>
      <w:sz w:val="24"/>
      <w:szCs w:val="24"/>
    </w:rPr>
  </w:style>
  <w:style w:type="paragraph" w:styleId="Intestazione">
    <w:name w:val="header"/>
    <w:basedOn w:val="Normale"/>
    <w:link w:val="IntestazioneCarattere1"/>
    <w:rsid w:val="00304C58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rsid w:val="00304C5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Pidipagina">
    <w:name w:val="footer"/>
    <w:basedOn w:val="Normale"/>
    <w:link w:val="PidipaginaCarattere1"/>
    <w:rsid w:val="00304C5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rsid w:val="00304C5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Testopreformattato">
    <w:name w:val="Testo preformattato"/>
    <w:basedOn w:val="Normale"/>
    <w:qFormat/>
    <w:rsid w:val="00304C58"/>
    <w:pPr>
      <w:widowControl w:val="0"/>
      <w:suppressAutoHyphens w:val="0"/>
    </w:pPr>
    <w:rPr>
      <w:rFonts w:ascii="Liberation Mono" w:eastAsia="NSimSun" w:hAnsi="Liberation Mono" w:cs="Liberation Mono"/>
      <w:lang w:bidi="hi-IN"/>
    </w:rPr>
  </w:style>
  <w:style w:type="character" w:styleId="Enfasigrassetto">
    <w:name w:val="Strong"/>
    <w:uiPriority w:val="22"/>
    <w:qFormat/>
    <w:rsid w:val="00304C58"/>
    <w:rPr>
      <w:b/>
      <w:bCs/>
    </w:rPr>
  </w:style>
  <w:style w:type="table" w:styleId="Grigliatabella">
    <w:name w:val="Table Grid"/>
    <w:basedOn w:val="Tabellanormale"/>
    <w:uiPriority w:val="59"/>
    <w:rsid w:val="00304C5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ppalti@pec.silenemultiservizi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Silene Multiservizi</dc:creator>
  <cp:keywords/>
  <dc:description/>
  <cp:lastModifiedBy>Silene Multiservizi</cp:lastModifiedBy>
  <cp:revision>20</cp:revision>
  <cp:lastPrinted>2024-07-08T10:24:00Z</cp:lastPrinted>
  <dcterms:created xsi:type="dcterms:W3CDTF">2024-02-21T10:31:00Z</dcterms:created>
  <dcterms:modified xsi:type="dcterms:W3CDTF">2024-07-08T11:39:00Z</dcterms:modified>
</cp:coreProperties>
</file>